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pacing w:val="-2"/>
          <w:sz w:val="28"/>
          <w:szCs w:val="28"/>
        </w:rPr>
        <w:t xml:space="preserve">Журнал Социальных вопросов, Издания 69, № 1, 2013, стр 125 - 143 </w:t>
      </w:r>
    </w:p>
    <w:p w:rsidR="00C85BB4" w:rsidRP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@Arial Unicode MS" w:eastAsia="@Arial Unicode MS" w:cs="@Arial Unicode MS"/>
          <w:i/>
          <w:iCs/>
          <w:color w:val="000000"/>
          <w:spacing w:val="-2"/>
          <w:sz w:val="28"/>
          <w:szCs w:val="28"/>
          <w:lang w:val="en-US"/>
        </w:rPr>
      </w:pPr>
      <w:r w:rsidRPr="00C85BB4">
        <w:rPr>
          <w:rFonts w:ascii="@Arial Unicode MS" w:eastAsia="@Arial Unicode MS" w:cs="@Arial Unicode MS"/>
          <w:i/>
          <w:iCs/>
          <w:color w:val="000000"/>
          <w:spacing w:val="-2"/>
          <w:sz w:val="28"/>
          <w:szCs w:val="28"/>
          <w:lang w:val="en-US"/>
        </w:rPr>
        <w:t xml:space="preserve">Journal of Social Issues, Vol. 69, No. 1, 2013, pp. 125--143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  <w:lang w:val="en-US"/>
        </w:rPr>
      </w:pPr>
    </w:p>
    <w:p w:rsidR="00C85BB4" w:rsidRP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  <w:lang w:val="en-US"/>
        </w:rPr>
      </w:pPr>
    </w:p>
    <w:p w:rsidR="00C85BB4" w:rsidRDefault="00A3771C" w:rsidP="00A3771C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2"/>
          <w:szCs w:val="32"/>
          <w:lang w:val="en-US"/>
        </w:rPr>
      </w:pPr>
      <w:r w:rsidRPr="00A3771C">
        <w:rPr>
          <w:rFonts w:ascii="Times-Bold" w:hAnsi="Times-Bold" w:cs="Times-Bold"/>
          <w:b/>
          <w:bCs/>
          <w:sz w:val="32"/>
          <w:szCs w:val="32"/>
          <w:lang w:val="en-US"/>
        </w:rPr>
        <w:t>The “Never Again” State of Israel: The Emergence of</w:t>
      </w:r>
      <w:r w:rsidRPr="00A3771C">
        <w:rPr>
          <w:rFonts w:cs="Times-Bold"/>
          <w:b/>
          <w:bCs/>
          <w:sz w:val="32"/>
          <w:szCs w:val="32"/>
          <w:lang w:val="en-US"/>
        </w:rPr>
        <w:t xml:space="preserve"> </w:t>
      </w:r>
      <w:r w:rsidRPr="00A3771C">
        <w:rPr>
          <w:rFonts w:ascii="Times-Bold" w:hAnsi="Times-Bold" w:cs="Times-Bold"/>
          <w:b/>
          <w:bCs/>
          <w:sz w:val="32"/>
          <w:szCs w:val="32"/>
          <w:lang w:val="en-US"/>
        </w:rPr>
        <w:t>the Holocaust as a Core Feature of Israeli Identity and</w:t>
      </w:r>
      <w:r w:rsidRPr="00A3771C">
        <w:rPr>
          <w:rFonts w:cs="Times-Bold"/>
          <w:b/>
          <w:bCs/>
          <w:sz w:val="32"/>
          <w:szCs w:val="32"/>
          <w:lang w:val="en-US"/>
        </w:rPr>
        <w:t xml:space="preserve"> </w:t>
      </w:r>
      <w:r w:rsidRPr="00A3771C">
        <w:rPr>
          <w:rFonts w:ascii="Times-Bold" w:hAnsi="Times-Bold" w:cs="Times-Bold"/>
          <w:b/>
          <w:bCs/>
          <w:sz w:val="32"/>
          <w:szCs w:val="32"/>
          <w:lang w:val="en-US"/>
        </w:rPr>
        <w:t>Its Four Incongruent Voices</w:t>
      </w:r>
    </w:p>
    <w:p w:rsidR="00A3771C" w:rsidRPr="00A3771C" w:rsidRDefault="00A3771C" w:rsidP="00A3771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32"/>
          <w:szCs w:val="32"/>
          <w:lang w:val="en-US"/>
        </w:rPr>
      </w:pPr>
    </w:p>
    <w:p w:rsidR="00C85BB4" w:rsidRPr="008A78C7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center"/>
        <w:rPr>
          <w:rFonts w:ascii="Segoe UI Symbol" w:hAnsi="Segoe UI Symbol" w:cs="Segoe UI"/>
          <w:b/>
          <w:bCs/>
          <w:sz w:val="36"/>
          <w:szCs w:val="36"/>
        </w:rPr>
      </w:pPr>
      <w:r w:rsidRPr="005533C4">
        <w:rPr>
          <w:rFonts w:ascii="Segoe UI Symbol" w:hAnsi="Segoe UI Symbol" w:cs="Times New Roman CYR"/>
          <w:b/>
          <w:bCs/>
          <w:spacing w:val="-7"/>
          <w:sz w:val="36"/>
          <w:szCs w:val="36"/>
        </w:rPr>
        <w:t>«</w:t>
      </w:r>
      <w:r w:rsidRPr="008A78C7">
        <w:rPr>
          <w:rFonts w:ascii="Calibri" w:hAnsi="Calibri" w:cs="Calibri"/>
          <w:b/>
          <w:bCs/>
          <w:spacing w:val="-7"/>
          <w:sz w:val="36"/>
          <w:szCs w:val="36"/>
        </w:rPr>
        <w:t>Никогда</w:t>
      </w:r>
      <w:r w:rsidRPr="005533C4">
        <w:rPr>
          <w:rFonts w:ascii="Segoe UI Symbol" w:hAnsi="Segoe UI Symbol" w:cs="Times New Roman CYR"/>
          <w:b/>
          <w:bCs/>
          <w:spacing w:val="-7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7"/>
          <w:sz w:val="36"/>
          <w:szCs w:val="36"/>
        </w:rPr>
        <w:t>снова</w:t>
      </w:r>
      <w:r w:rsidRPr="005533C4">
        <w:rPr>
          <w:rFonts w:ascii="Segoe UI Symbol" w:hAnsi="Segoe UI Symbol" w:cs="Times New Roman CYR"/>
          <w:b/>
          <w:bCs/>
          <w:spacing w:val="-7"/>
          <w:sz w:val="36"/>
          <w:szCs w:val="36"/>
        </w:rPr>
        <w:t>»</w:t>
      </w:r>
      <w:r w:rsidR="00F21E80">
        <w:rPr>
          <w:rFonts w:cs="Times New Roman CYR"/>
          <w:b/>
          <w:bCs/>
          <w:spacing w:val="-7"/>
          <w:sz w:val="36"/>
          <w:szCs w:val="36"/>
        </w:rPr>
        <w:t>.</w:t>
      </w:r>
      <w:r w:rsidRPr="008A78C7">
        <w:rPr>
          <w:rFonts w:ascii="Segoe UI Symbol" w:hAnsi="Segoe UI Symbol" w:cs="Times New Roman CYR"/>
          <w:b/>
          <w:bCs/>
          <w:spacing w:val="-7"/>
          <w:sz w:val="36"/>
          <w:szCs w:val="36"/>
        </w:rPr>
        <w:t xml:space="preserve"> </w:t>
      </w:r>
      <w:r w:rsidR="008A78C7" w:rsidRPr="008A78C7">
        <w:rPr>
          <w:rFonts w:ascii="Segoe UI Symbol" w:hAnsi="Segoe UI Symbol" w:cs="Times New Roman CYR"/>
          <w:b/>
          <w:bCs/>
          <w:spacing w:val="-7"/>
          <w:sz w:val="36"/>
          <w:szCs w:val="36"/>
        </w:rPr>
        <w:br/>
      </w:r>
      <w:r w:rsidRPr="008A78C7">
        <w:rPr>
          <w:rFonts w:ascii="Calibri" w:hAnsi="Calibri" w:cs="Calibri"/>
          <w:b/>
          <w:bCs/>
          <w:spacing w:val="-7"/>
          <w:sz w:val="36"/>
          <w:szCs w:val="36"/>
        </w:rPr>
        <w:t>Государство</w:t>
      </w:r>
      <w:r w:rsidRPr="008A78C7">
        <w:rPr>
          <w:rFonts w:ascii="Segoe UI Symbol" w:hAnsi="Segoe UI Symbol" w:cs="Times New Roman CYR"/>
          <w:b/>
          <w:bCs/>
          <w:spacing w:val="-7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7"/>
          <w:sz w:val="36"/>
          <w:szCs w:val="36"/>
        </w:rPr>
        <w:t>Израиль</w:t>
      </w:r>
      <w:r w:rsidRPr="008A78C7">
        <w:rPr>
          <w:rFonts w:ascii="Segoe UI Symbol" w:hAnsi="Segoe UI Symbol" w:cs="Times New Roman CYR"/>
          <w:b/>
          <w:bCs/>
          <w:spacing w:val="-7"/>
          <w:sz w:val="36"/>
          <w:szCs w:val="36"/>
        </w:rPr>
        <w:t xml:space="preserve">: </w:t>
      </w:r>
      <w:r w:rsidR="008A78C7" w:rsidRPr="008A78C7">
        <w:rPr>
          <w:rFonts w:ascii="Calibri" w:hAnsi="Calibri" w:cs="Calibri"/>
          <w:b/>
          <w:bCs/>
          <w:spacing w:val="-7"/>
          <w:sz w:val="36"/>
          <w:szCs w:val="36"/>
        </w:rPr>
        <w:t>превращение</w:t>
      </w:r>
      <w:r w:rsidRPr="008A78C7">
        <w:rPr>
          <w:rFonts w:ascii="Segoe UI Symbol" w:hAnsi="Segoe UI Symbol" w:cs="Times New Roman CYR"/>
          <w:b/>
          <w:bCs/>
          <w:spacing w:val="-7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4"/>
          <w:sz w:val="36"/>
          <w:szCs w:val="36"/>
        </w:rPr>
        <w:t>Холокоста</w:t>
      </w:r>
      <w:r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="008A78C7" w:rsidRPr="008A78C7">
        <w:rPr>
          <w:rFonts w:ascii="Calibri" w:hAnsi="Calibri" w:cs="Calibri"/>
          <w:b/>
          <w:bCs/>
          <w:spacing w:val="-4"/>
          <w:sz w:val="36"/>
          <w:szCs w:val="36"/>
        </w:rPr>
        <w:t>в</w:t>
      </w:r>
      <w:r w:rsidR="008A78C7"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="008A78C7" w:rsidRPr="008A78C7">
        <w:rPr>
          <w:rFonts w:ascii="Calibri" w:hAnsi="Calibri" w:cs="Calibri"/>
          <w:b/>
          <w:bCs/>
          <w:spacing w:val="-4"/>
          <w:sz w:val="36"/>
          <w:szCs w:val="36"/>
        </w:rPr>
        <w:t>базовую</w:t>
      </w:r>
      <w:r w:rsidR="008A78C7"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="008A78C7" w:rsidRPr="008A78C7">
        <w:rPr>
          <w:rFonts w:ascii="Calibri" w:hAnsi="Calibri" w:cs="Calibri"/>
          <w:b/>
          <w:bCs/>
          <w:spacing w:val="-4"/>
          <w:sz w:val="36"/>
          <w:szCs w:val="36"/>
        </w:rPr>
        <w:t>функцию</w:t>
      </w:r>
      <w:r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4"/>
          <w:sz w:val="36"/>
          <w:szCs w:val="36"/>
        </w:rPr>
        <w:t>израильской</w:t>
      </w:r>
      <w:r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4"/>
          <w:sz w:val="36"/>
          <w:szCs w:val="36"/>
        </w:rPr>
        <w:t>идентичности</w:t>
      </w:r>
      <w:r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4"/>
          <w:sz w:val="36"/>
          <w:szCs w:val="36"/>
        </w:rPr>
        <w:t>и</w:t>
      </w:r>
      <w:r w:rsidRPr="008A78C7">
        <w:rPr>
          <w:rFonts w:ascii="Segoe UI Symbol" w:hAnsi="Segoe UI Symbol" w:cs="Times New Roman CYR"/>
          <w:b/>
          <w:bCs/>
          <w:spacing w:val="-4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6"/>
          <w:sz w:val="36"/>
          <w:szCs w:val="36"/>
        </w:rPr>
        <w:t>ее</w:t>
      </w:r>
      <w:r w:rsidRPr="008A78C7">
        <w:rPr>
          <w:rFonts w:ascii="Segoe UI Symbol" w:hAnsi="Segoe UI Symbol" w:cs="Times New Roman CYR"/>
          <w:b/>
          <w:bCs/>
          <w:spacing w:val="-6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6"/>
          <w:sz w:val="36"/>
          <w:szCs w:val="36"/>
        </w:rPr>
        <w:t>четырех</w:t>
      </w:r>
      <w:r w:rsidRPr="008A78C7">
        <w:rPr>
          <w:rFonts w:ascii="Segoe UI Symbol" w:hAnsi="Segoe UI Symbol" w:cs="Times New Roman CYR"/>
          <w:b/>
          <w:bCs/>
          <w:spacing w:val="-6"/>
          <w:sz w:val="36"/>
          <w:szCs w:val="36"/>
        </w:rPr>
        <w:t xml:space="preserve"> </w:t>
      </w:r>
      <w:r w:rsidR="007933AC" w:rsidRPr="008A78C7">
        <w:rPr>
          <w:rFonts w:ascii="Calibri" w:hAnsi="Calibri" w:cs="Calibri"/>
          <w:b/>
          <w:bCs/>
          <w:spacing w:val="-6"/>
          <w:sz w:val="36"/>
          <w:szCs w:val="36"/>
        </w:rPr>
        <w:t>несовпадающих</w:t>
      </w:r>
      <w:r w:rsidRPr="008A78C7">
        <w:rPr>
          <w:rFonts w:ascii="Segoe UI Symbol" w:hAnsi="Segoe UI Symbol" w:cs="Times New Roman CYR"/>
          <w:b/>
          <w:bCs/>
          <w:spacing w:val="-6"/>
          <w:sz w:val="36"/>
          <w:szCs w:val="36"/>
        </w:rPr>
        <w:t xml:space="preserve"> </w:t>
      </w:r>
      <w:r w:rsidRPr="008A78C7">
        <w:rPr>
          <w:rFonts w:ascii="Calibri" w:hAnsi="Calibri" w:cs="Calibri"/>
          <w:b/>
          <w:bCs/>
          <w:spacing w:val="-6"/>
          <w:sz w:val="36"/>
          <w:szCs w:val="36"/>
        </w:rPr>
        <w:t>голосов</w:t>
      </w:r>
    </w:p>
    <w:p w:rsidR="00C85BB4" w:rsidRPr="008A78C7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b/>
          <w:bCs/>
          <w:sz w:val="28"/>
          <w:szCs w:val="28"/>
        </w:rPr>
      </w:pP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8"/>
          <w:sz w:val="28"/>
          <w:szCs w:val="28"/>
        </w:rPr>
        <w:t>Yechiel Klar</w:t>
      </w:r>
      <w:r>
        <w:rPr>
          <w:rFonts w:ascii="Symbol" w:hAnsi="Symbol" w:cs="Symbol"/>
          <w:spacing w:val="-14"/>
          <w:sz w:val="28"/>
          <w:szCs w:val="28"/>
        </w:rPr>
        <w:t></w:t>
      </w:r>
      <w:r>
        <w:rPr>
          <w:rFonts w:ascii="Arial CYR" w:hAnsi="Arial CYR" w:cs="Arial CYR"/>
          <w:spacing w:val="-14"/>
          <w:sz w:val="28"/>
          <w:szCs w:val="28"/>
        </w:rPr>
        <w:t xml:space="preserve"> </w:t>
      </w: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8"/>
          <w:szCs w:val="28"/>
        </w:rPr>
        <w:t xml:space="preserve">Тель-Авивский университет </w:t>
      </w: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5"/>
          <w:sz w:val="28"/>
          <w:szCs w:val="28"/>
        </w:rPr>
        <w:t xml:space="preserve">Ноa Шори-Эял </w:t>
      </w: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pacing w:val="-3"/>
          <w:sz w:val="28"/>
          <w:szCs w:val="28"/>
        </w:rPr>
        <w:t xml:space="preserve">Университет Мэриленда </w:t>
      </w: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9"/>
          <w:sz w:val="28"/>
          <w:szCs w:val="28"/>
        </w:rPr>
        <w:t xml:space="preserve">Yonat Klar </w:t>
      </w:r>
    </w:p>
    <w:p w:rsidR="00C85BB4" w:rsidRDefault="00C85BB4" w:rsidP="008A78C7">
      <w:pPr>
        <w:autoSpaceDE w:val="0"/>
        <w:autoSpaceDN w:val="0"/>
        <w:adjustRightInd w:val="0"/>
        <w:spacing w:after="0" w:line="240" w:lineRule="auto"/>
        <w:ind w:left="721" w:right="721"/>
        <w:jc w:val="right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pacing w:val="-4"/>
          <w:sz w:val="28"/>
          <w:szCs w:val="28"/>
        </w:rPr>
        <w:t xml:space="preserve">Тель-Авивский университет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7933AC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Для подавляющего большинства современных израильтян Холокост - приобретенная 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память. Однако за эти</w:t>
      </w:r>
      <w:r w:rsidR="00832A88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годы его присутствие не уменьша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лось, а скорее повышается. Мы описываем, как восприятие Холокоста изменил</w:t>
      </w:r>
      <w:r w:rsidR="00832A88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ось от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«</w:t>
      </w:r>
      <w:r w:rsidR="00832A88">
        <w:rPr>
          <w:rFonts w:ascii="Times New Roman CYR" w:hAnsi="Times New Roman CYR" w:cs="Times New Roman CYR"/>
          <w:i/>
          <w:iCs/>
          <w:sz w:val="28"/>
          <w:szCs w:val="28"/>
        </w:rPr>
        <w:t xml:space="preserve">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не</w:t>
      </w:r>
      <w:r w:rsidR="00832A88">
        <w:rPr>
          <w:rFonts w:ascii="Times New Roman CYR" w:hAnsi="Times New Roman CYR" w:cs="Times New Roman CYR"/>
          <w:i/>
          <w:iCs/>
          <w:sz w:val="28"/>
          <w:szCs w:val="28"/>
        </w:rPr>
        <w:t xml:space="preserve"> для израильтянина» в 1940-х и 1950-х до основного элемента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в израильской идентичности. </w:t>
      </w:r>
      <w:r w:rsidR="00832A88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Вдохновленные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Бауэром, м</w:t>
      </w:r>
      <w:r w:rsidR="00832A88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ы представляем четыре различных 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и </w:t>
      </w:r>
      <w:r w:rsidR="00832A88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подчас несовместимых дискурсов </w:t>
      </w:r>
      <w:r w:rsidR="00832A88">
        <w:rPr>
          <w:rFonts w:ascii="Times New Roman CYR" w:hAnsi="Times New Roman CYR" w:cs="Times New Roman CYR"/>
          <w:i/>
          <w:iCs/>
          <w:sz w:val="28"/>
          <w:szCs w:val="28"/>
        </w:rPr>
        <w:t>о Холокосте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которые значительно затра</w:t>
      </w:r>
      <w:r w:rsidR="007933AC">
        <w:rPr>
          <w:rFonts w:ascii="Times New Roman CYR" w:hAnsi="Times New Roman CYR" w:cs="Times New Roman CYR"/>
          <w:i/>
          <w:iCs/>
          <w:sz w:val="28"/>
          <w:szCs w:val="28"/>
        </w:rPr>
        <w:t xml:space="preserve">гивают израильское общество. </w:t>
      </w:r>
      <w:r w:rsidR="007933AC"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>Это</w:t>
      </w:r>
      <w:r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 xml:space="preserve">: </w:t>
      </w:r>
      <w:r w:rsidR="007933AC"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>1) Никогда не будь</w:t>
      </w:r>
      <w:r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 xml:space="preserve"> пассивной жертвой; </w:t>
      </w:r>
      <w:r w:rsidR="007933AC"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>2) никогда не оставляй</w:t>
      </w:r>
      <w:r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 xml:space="preserve"> своих братьев; </w:t>
      </w:r>
      <w:r w:rsidR="007933AC"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>3) никогда не будь</w:t>
      </w:r>
      <w:r w:rsidRPr="00AF1E62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t xml:space="preserve"> пассивным свидетелем; </w:t>
      </w:r>
      <w:r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 xml:space="preserve">и </w:t>
      </w:r>
      <w:r w:rsidR="007933AC"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>4) никогда не буд</w:t>
      </w:r>
      <w:r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 xml:space="preserve">ь преступником. </w:t>
      </w:r>
      <w:r w:rsidR="007933AC"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 xml:space="preserve">Также </w:t>
      </w:r>
      <w:r w:rsidR="007933AC" w:rsidRPr="00AF1E62">
        <w:rPr>
          <w:rFonts w:ascii="Times New Roman CYR" w:hAnsi="Times New Roman CYR" w:cs="Times New Roman CYR"/>
          <w:i/>
          <w:iCs/>
          <w:spacing w:val="-6"/>
          <w:sz w:val="28"/>
          <w:szCs w:val="28"/>
          <w:highlight w:val="yellow"/>
        </w:rPr>
        <w:t>представляем</w:t>
      </w:r>
      <w:r w:rsidR="007933AC"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 xml:space="preserve"> экспериментальные </w:t>
      </w:r>
      <w:r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>данные, связанные с этими голосами</w:t>
      </w:r>
      <w:r w:rsidR="007933AC"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 xml:space="preserve"> (дискурсами)</w:t>
      </w:r>
      <w:r w:rsidRPr="00AF1E62">
        <w:rPr>
          <w:rFonts w:ascii="Times New Roman CYR" w:hAnsi="Times New Roman CYR" w:cs="Times New Roman CYR"/>
          <w:i/>
          <w:iCs/>
          <w:spacing w:val="-6"/>
          <w:sz w:val="28"/>
          <w:szCs w:val="28"/>
          <w:highlight w:val="yellow"/>
        </w:rPr>
        <w:t>.</w:t>
      </w:r>
      <w:r>
        <w:rPr>
          <w:rFonts w:ascii="Times New Roman CYR" w:hAnsi="Times New Roman CYR" w:cs="Times New Roman CYR"/>
          <w:i/>
          <w:iCs/>
          <w:spacing w:val="-6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F28D0" w:rsidRDefault="00C85BB4" w:rsidP="00BF28D0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Почти </w:t>
      </w:r>
      <w:r w:rsidR="007933AC">
        <w:rPr>
          <w:rFonts w:ascii="Times New Roman CYR" w:hAnsi="Times New Roman CYR" w:cs="Times New Roman CYR"/>
          <w:sz w:val="28"/>
          <w:szCs w:val="28"/>
        </w:rPr>
        <w:t>сразу после своего учреждения в мае 1948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государство </w:t>
      </w:r>
      <w:r w:rsidR="007933AC">
        <w:rPr>
          <w:rFonts w:ascii="Times New Roman CYR" w:hAnsi="Times New Roman CYR" w:cs="Times New Roman CYR"/>
          <w:sz w:val="28"/>
          <w:szCs w:val="28"/>
        </w:rPr>
        <w:t>Израиль,</w:t>
      </w:r>
      <w:r>
        <w:rPr>
          <w:rFonts w:ascii="Times New Roman CYR" w:hAnsi="Times New Roman CYR" w:cs="Times New Roman CYR"/>
          <w:sz w:val="28"/>
          <w:szCs w:val="28"/>
        </w:rPr>
        <w:t xml:space="preserve"> все еще </w:t>
      </w:r>
      <w:r w:rsidR="007933AC">
        <w:rPr>
          <w:rFonts w:ascii="Times New Roman CYR" w:hAnsi="Times New Roman CYR" w:cs="Times New Roman CYR"/>
          <w:sz w:val="28"/>
          <w:szCs w:val="28"/>
        </w:rPr>
        <w:t>ведя трудную войну</w:t>
      </w:r>
      <w:r>
        <w:rPr>
          <w:rFonts w:ascii="Times New Roman CYR" w:hAnsi="Times New Roman CYR" w:cs="Times New Roman CYR"/>
          <w:sz w:val="28"/>
          <w:szCs w:val="28"/>
        </w:rPr>
        <w:t xml:space="preserve"> за выживание, стал</w:t>
      </w:r>
      <w:r w:rsidR="007933AC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домом для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самого многочисленного сообщества оставшихся в живых </w:t>
      </w:r>
      <w:r w:rsidR="007933AC">
        <w:rPr>
          <w:rFonts w:ascii="Times New Roman CYR" w:hAnsi="Times New Roman CYR" w:cs="Times New Roman CYR"/>
          <w:spacing w:val="-1"/>
          <w:sz w:val="28"/>
          <w:szCs w:val="28"/>
        </w:rPr>
        <w:t xml:space="preserve">после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Холокоста. Приблизительно 330 000 еврейских беженцев </w:t>
      </w:r>
      <w:r w:rsidR="007933AC">
        <w:rPr>
          <w:rFonts w:ascii="Times New Roman CYR" w:hAnsi="Times New Roman CYR" w:cs="Times New Roman CYR"/>
          <w:spacing w:val="-1"/>
          <w:sz w:val="28"/>
          <w:szCs w:val="28"/>
        </w:rPr>
        <w:t xml:space="preserve">из </w:t>
      </w:r>
      <w:r w:rsidR="007933AC">
        <w:rPr>
          <w:rFonts w:ascii="Times New Roman CYR" w:hAnsi="Times New Roman CYR" w:cs="Times New Roman CYR"/>
          <w:sz w:val="28"/>
          <w:szCs w:val="28"/>
        </w:rPr>
        <w:t>стертой</w:t>
      </w:r>
      <w:r>
        <w:rPr>
          <w:rFonts w:ascii="Times New Roman CYR" w:hAnsi="Times New Roman CYR" w:cs="Times New Roman CYR"/>
          <w:sz w:val="28"/>
          <w:szCs w:val="28"/>
        </w:rPr>
        <w:t xml:space="preserve"> с лица зе</w:t>
      </w:r>
      <w:r w:rsidR="007933AC">
        <w:rPr>
          <w:rFonts w:ascii="Times New Roman CYR" w:hAnsi="Times New Roman CYR" w:cs="Times New Roman CYR"/>
          <w:sz w:val="28"/>
          <w:szCs w:val="28"/>
        </w:rPr>
        <w:t>мли Европ</w:t>
      </w:r>
      <w:r w:rsidR="00D76E06">
        <w:rPr>
          <w:rFonts w:ascii="Times New Roman CYR" w:hAnsi="Times New Roman CYR" w:cs="Times New Roman CYR"/>
          <w:sz w:val="28"/>
          <w:szCs w:val="28"/>
        </w:rPr>
        <w:t>ы присоединили</w:t>
      </w:r>
      <w:r w:rsidR="007933AC">
        <w:rPr>
          <w:rFonts w:ascii="Times New Roman CYR" w:hAnsi="Times New Roman CYR" w:cs="Times New Roman CYR"/>
          <w:sz w:val="28"/>
          <w:szCs w:val="28"/>
        </w:rPr>
        <w:t>сь к</w:t>
      </w:r>
      <w:r w:rsidR="00D76E06">
        <w:rPr>
          <w:rFonts w:ascii="Times New Roman CYR" w:hAnsi="Times New Roman CYR" w:cs="Times New Roman CYR"/>
          <w:sz w:val="28"/>
          <w:szCs w:val="28"/>
        </w:rPr>
        <w:t xml:space="preserve"> 600 000 член</w:t>
      </w:r>
      <w:r w:rsidR="007933AC">
        <w:rPr>
          <w:rFonts w:ascii="Times New Roman CYR" w:hAnsi="Times New Roman CYR" w:cs="Times New Roman CYR"/>
          <w:sz w:val="28"/>
          <w:szCs w:val="28"/>
        </w:rPr>
        <w:t>ам</w:t>
      </w:r>
      <w:r w:rsidR="00D76E06">
        <w:rPr>
          <w:rFonts w:ascii="Times New Roman CYR" w:hAnsi="Times New Roman CYR" w:cs="Times New Roman CYR"/>
          <w:sz w:val="28"/>
          <w:szCs w:val="28"/>
        </w:rPr>
        <w:t xml:space="preserve"> еврейской общины в Израиле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 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>потоках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массовой иммиграции. Таким образом, в 1949, почти каждое третье лицо в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новорожденной стране было оставшимся в живых Холокоста (Яблонка, 1999). </w:t>
      </w:r>
      <w:r w:rsidR="00D76E06">
        <w:rPr>
          <w:rFonts w:ascii="Times New Roman CYR" w:hAnsi="Times New Roman CYR" w:cs="Times New Roman CYR"/>
          <w:spacing w:val="-4"/>
          <w:sz w:val="28"/>
          <w:szCs w:val="28"/>
        </w:rPr>
        <w:t>Происхождение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оставшихся в живых</w:t>
      </w:r>
      <w:r w:rsidR="00D76E06">
        <w:rPr>
          <w:rFonts w:ascii="Times New Roman CYR" w:hAnsi="Times New Roman CYR" w:cs="Times New Roman CYR"/>
          <w:spacing w:val="-4"/>
          <w:sz w:val="28"/>
          <w:szCs w:val="28"/>
        </w:rPr>
        <w:t xml:space="preserve"> после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Холокоста не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lastRenderedPageBreak/>
        <w:t>так</w:t>
      </w:r>
      <w:r w:rsidR="00D76E06">
        <w:rPr>
          <w:rFonts w:ascii="Times New Roman CYR" w:hAnsi="Times New Roman CYR" w:cs="Times New Roman CYR"/>
          <w:spacing w:val="-4"/>
          <w:sz w:val="28"/>
          <w:szCs w:val="28"/>
        </w:rPr>
        <w:t xml:space="preserve"> уж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отличалось от большинства старых израильтян (кто </w:t>
      </w:r>
      <w:r>
        <w:rPr>
          <w:rFonts w:ascii="Times New Roman CYR" w:hAnsi="Times New Roman CYR" w:cs="Times New Roman CYR"/>
          <w:sz w:val="28"/>
          <w:szCs w:val="28"/>
        </w:rPr>
        <w:t xml:space="preserve">приехал в страну перед Второй мировой войной). В основном обе группы эмигрировали из 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>тех же самых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 прежде всего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восточноевропейских окрестност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>ей и многие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если не большинство старых </w:t>
      </w:r>
      <w:r w:rsidR="00D76E06">
        <w:rPr>
          <w:rFonts w:ascii="Times New Roman CYR" w:hAnsi="Times New Roman CYR" w:cs="Times New Roman CYR"/>
          <w:sz w:val="28"/>
          <w:szCs w:val="28"/>
        </w:rPr>
        <w:t>израильтян также должны</w:t>
      </w:r>
      <w:r>
        <w:rPr>
          <w:rFonts w:ascii="Times New Roman CYR" w:hAnsi="Times New Roman CYR" w:cs="Times New Roman CYR"/>
          <w:sz w:val="28"/>
          <w:szCs w:val="28"/>
        </w:rPr>
        <w:t xml:space="preserve"> был</w:t>
      </w:r>
      <w:r w:rsidR="00D76E06">
        <w:rPr>
          <w:rFonts w:ascii="Times New Roman CYR" w:hAnsi="Times New Roman CYR" w:cs="Times New Roman CYR"/>
          <w:sz w:val="28"/>
          <w:szCs w:val="28"/>
        </w:rPr>
        <w:t>и справиться с новостью</w:t>
      </w:r>
      <w:r>
        <w:rPr>
          <w:rFonts w:ascii="Times New Roman CYR" w:hAnsi="Times New Roman CYR" w:cs="Times New Roman CYR"/>
          <w:sz w:val="28"/>
          <w:szCs w:val="28"/>
        </w:rPr>
        <w:t>, что</w:t>
      </w:r>
      <w:r w:rsidR="00D76E06">
        <w:rPr>
          <w:rFonts w:ascii="Times New Roman CYR" w:hAnsi="Times New Roman CYR" w:cs="Times New Roman CYR"/>
          <w:sz w:val="28"/>
          <w:szCs w:val="28"/>
        </w:rPr>
        <w:t xml:space="preserve"> члены семей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</w:t>
      </w:r>
      <w:r w:rsidR="00D76E06">
        <w:rPr>
          <w:rFonts w:ascii="Times New Roman CYR" w:hAnsi="Times New Roman CYR" w:cs="Times New Roman CYR"/>
          <w:sz w:val="28"/>
          <w:szCs w:val="28"/>
        </w:rPr>
        <w:t>у них были</w:t>
      </w:r>
      <w:r>
        <w:rPr>
          <w:rFonts w:ascii="Times New Roman CYR" w:hAnsi="Times New Roman CYR" w:cs="Times New Roman CYR"/>
          <w:sz w:val="28"/>
          <w:szCs w:val="28"/>
        </w:rPr>
        <w:t xml:space="preserve"> в Европе, погибли в Холокост</w:t>
      </w:r>
      <w:r w:rsidR="00D76E06">
        <w:rPr>
          <w:rFonts w:ascii="Times New Roman CYR" w:hAnsi="Times New Roman CYR" w:cs="Times New Roman CYR"/>
          <w:sz w:val="28"/>
          <w:szCs w:val="28"/>
        </w:rPr>
        <w:t xml:space="preserve">е. Все же несмотря на эту общую беду, </w:t>
      </w:r>
      <w:r>
        <w:rPr>
          <w:rFonts w:ascii="Times New Roman CYR" w:hAnsi="Times New Roman CYR" w:cs="Times New Roman CYR"/>
          <w:sz w:val="28"/>
          <w:szCs w:val="28"/>
        </w:rPr>
        <w:t xml:space="preserve">было непреодолимое различие между старыми израильтянами и оставшимися в живых. </w:t>
      </w:r>
      <w:r w:rsidR="00D76E06">
        <w:rPr>
          <w:rFonts w:ascii="Times New Roman CYR" w:hAnsi="Times New Roman CYR" w:cs="Times New Roman CYR"/>
          <w:spacing w:val="-3"/>
          <w:sz w:val="28"/>
          <w:szCs w:val="28"/>
        </w:rPr>
        <w:t>Выяснилось, что</w:t>
      </w:r>
      <w:r w:rsidR="00D76E06">
        <w:rPr>
          <w:rFonts w:ascii="Times New Roman CYR" w:hAnsi="Times New Roman CYR" w:cs="Times New Roman CYR"/>
          <w:sz w:val="28"/>
          <w:szCs w:val="28"/>
        </w:rPr>
        <w:t xml:space="preserve"> Холокост яв</w:t>
      </w:r>
      <w:r>
        <w:rPr>
          <w:rFonts w:ascii="Times New Roman CYR" w:hAnsi="Times New Roman CYR" w:cs="Times New Roman CYR"/>
          <w:sz w:val="28"/>
          <w:szCs w:val="28"/>
        </w:rPr>
        <w:t xml:space="preserve">но «принадлежал» оставшимся в живых и был чужд </w:t>
      </w:r>
      <w:r w:rsidR="00D76E06">
        <w:rPr>
          <w:rFonts w:ascii="Times New Roman CYR" w:hAnsi="Times New Roman CYR" w:cs="Times New Roman CYR"/>
          <w:spacing w:val="-3"/>
          <w:sz w:val="28"/>
          <w:szCs w:val="28"/>
        </w:rPr>
        <w:t xml:space="preserve">тем, кто жил в Израиле. Оставшихся в живых не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просили поделиться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их историями с другими. 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>От них ожидали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D76E06">
        <w:rPr>
          <w:rFonts w:ascii="Times New Roman CYR" w:hAnsi="Times New Roman CYR" w:cs="Times New Roman CYR"/>
          <w:spacing w:val="-1"/>
          <w:sz w:val="28"/>
          <w:szCs w:val="28"/>
        </w:rPr>
        <w:t xml:space="preserve"> что они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будут продолжать жизнь, реабилитировать себя, принимать израильскую идентичность и становиться новыми израильтянами. 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 xml:space="preserve">Холокост в </w:t>
      </w:r>
      <w:r w:rsidR="00D76E06" w:rsidRPr="00AF1E62">
        <w:rPr>
          <w:rFonts w:ascii="Times New Roman CYR" w:hAnsi="Times New Roman CYR" w:cs="Times New Roman CYR"/>
          <w:sz w:val="28"/>
          <w:szCs w:val="28"/>
          <w:highlight w:val="yellow"/>
        </w:rPr>
        <w:t>те дни был воспринят как что-то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случай</w:t>
      </w:r>
      <w:r w:rsidR="00BF28D0" w:rsidRPr="00AF1E62">
        <w:rPr>
          <w:rFonts w:ascii="Times New Roman CYR" w:hAnsi="Times New Roman CYR" w:cs="Times New Roman CYR"/>
          <w:sz w:val="28"/>
          <w:szCs w:val="28"/>
          <w:highlight w:val="yellow"/>
        </w:rPr>
        <w:t>ное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="00BF28D0" w:rsidRPr="00AF1E62">
        <w:rPr>
          <w:rFonts w:ascii="Times New Roman CYR" w:hAnsi="Times New Roman CYR" w:cs="Times New Roman CYR"/>
          <w:sz w:val="28"/>
          <w:szCs w:val="28"/>
          <w:highlight w:val="yellow"/>
        </w:rPr>
        <w:t>–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</w:t>
      </w:r>
      <w:r w:rsidR="00BF28D0"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 xml:space="preserve">сочиненное </w:t>
      </w:r>
      <w:r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>пассивным</w:t>
      </w:r>
      <w:r w:rsidR="00BF28D0"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>и</w:t>
      </w:r>
      <w:r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 xml:space="preserve"> и трусливым</w:t>
      </w:r>
      <w:r w:rsidR="00BF28D0"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>и</w:t>
      </w:r>
      <w:r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 xml:space="preserve"> евреям </w:t>
      </w:r>
      <w:r w:rsidR="00BF28D0"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>диаспоры</w:t>
      </w:r>
      <w:r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 xml:space="preserve">, которые пошли «как овцы </w:t>
      </w:r>
      <w:r w:rsidR="00BF28D0"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>на бойню</w:t>
      </w:r>
      <w:r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 xml:space="preserve">» (например, Сегев, 2000). </w:t>
      </w:r>
      <w:r w:rsidR="00BF28D0"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>Он рассматривался</w:t>
      </w:r>
      <w:r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 xml:space="preserve"> как</w:t>
      </w:r>
      <w:r w:rsidR="00BF28D0"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 xml:space="preserve"> что-то</w:t>
      </w:r>
      <w:r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 xml:space="preserve"> противоположное идентичности «нового израильтянина», который б</w:t>
      </w:r>
      <w:r w:rsidR="00BF28D0"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>ыл активен, свободен, и смел</w:t>
      </w:r>
      <w:r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 xml:space="preserve">. Холокост был чем-то, что </w:t>
      </w:r>
      <w:r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 xml:space="preserve">произошло «там» в еврейской диаспоре и ни в коем случае не могло произойти «здесь» в </w:t>
      </w:r>
      <w:r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новом и</w:t>
      </w:r>
      <w:r w:rsidR="00BF28D0"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 xml:space="preserve"> независимом государстве Израиль</w:t>
      </w:r>
      <w:r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</w:p>
    <w:p w:rsidR="00BF28D0" w:rsidRDefault="00BF28D0" w:rsidP="00BF28D0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C85BB4" w:rsidRDefault="00C85BB4" w:rsidP="00AF1E62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Сегодня, спустя больше чем 65 лет после конца Второй мировой войны, число живущих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оставшихся в живых</w:t>
      </w:r>
      <w:r w:rsidR="00BF28D0">
        <w:rPr>
          <w:rFonts w:ascii="Times New Roman CYR" w:hAnsi="Times New Roman CYR" w:cs="Times New Roman CYR"/>
          <w:spacing w:val="-1"/>
          <w:sz w:val="28"/>
          <w:szCs w:val="28"/>
        </w:rPr>
        <w:t xml:space="preserve"> после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Холокоста естественно истощилось (в настоящее время меньше чем 3% израильского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населения). 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>Для подавляющего большинства современных изр</w:t>
      </w:r>
      <w:r w:rsidR="00BF28D0" w:rsidRPr="00AF1E62">
        <w:rPr>
          <w:rFonts w:ascii="Times New Roman CYR" w:hAnsi="Times New Roman CYR" w:cs="Times New Roman CYR"/>
          <w:sz w:val="28"/>
          <w:szCs w:val="28"/>
          <w:highlight w:val="yellow"/>
        </w:rPr>
        <w:t>аильтян Холокост - приобретенная</w:t>
      </w:r>
      <w:r w:rsidRPr="00AF1E62">
        <w:rPr>
          <w:rFonts w:ascii="Times New Roman CYR" w:hAnsi="Times New Roman CYR" w:cs="Times New Roman CYR"/>
          <w:sz w:val="28"/>
          <w:szCs w:val="28"/>
          <w:highlight w:val="yellow"/>
        </w:rPr>
        <w:t xml:space="preserve">, а не живая память. Однако присутствие Холокоста 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и его место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 в израильской коллективной ид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ентичности не исчезло за прошедшие 65 лет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 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и заметно</w:t>
      </w:r>
      <w:r w:rsidR="00AF1E62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 повышается</w:t>
      </w:r>
      <w:r w:rsidR="00AF1E62">
        <w:rPr>
          <w:rFonts w:ascii="Times New Roman CYR" w:hAnsi="Times New Roman CYR" w:cs="Times New Roman CYR"/>
          <w:spacing w:val="-1"/>
          <w:sz w:val="28"/>
          <w:szCs w:val="28"/>
        </w:rPr>
        <w:t xml:space="preserve"> (например, Бар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Tal 2007; Ofer, 2009). Например, большая часть Орона </w:t>
      </w:r>
      <w:r>
        <w:rPr>
          <w:rFonts w:ascii="Times New Roman CYR" w:hAnsi="Times New Roman CYR" w:cs="Times New Roman CYR"/>
          <w:sz w:val="28"/>
          <w:szCs w:val="28"/>
        </w:rPr>
        <w:t xml:space="preserve">(1993) </w:t>
      </w:r>
      <w:r w:rsidR="00BF28D0">
        <w:rPr>
          <w:rFonts w:ascii="Times New Roman CYR" w:hAnsi="Times New Roman CYR" w:cs="Times New Roman CYR"/>
          <w:sz w:val="28"/>
          <w:szCs w:val="28"/>
        </w:rPr>
        <w:t>опрошенных студентов колледжа согласились с утверждением</w:t>
      </w:r>
      <w:r>
        <w:rPr>
          <w:rFonts w:ascii="Times New Roman CYR" w:hAnsi="Times New Roman CYR" w:cs="Times New Roman CYR"/>
          <w:sz w:val="28"/>
          <w:szCs w:val="28"/>
        </w:rPr>
        <w:t xml:space="preserve">, что «весь </w:t>
      </w:r>
      <w:r w:rsidR="00BF28D0">
        <w:rPr>
          <w:rFonts w:ascii="Times New Roman CYR" w:hAnsi="Times New Roman CYR" w:cs="Times New Roman CYR"/>
          <w:spacing w:val="-1"/>
          <w:sz w:val="28"/>
          <w:szCs w:val="28"/>
        </w:rPr>
        <w:t>еврейский народ должен рассматрива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ть себя как жертв</w:t>
      </w:r>
      <w:r w:rsidR="00BF28D0">
        <w:rPr>
          <w:rFonts w:ascii="Times New Roman CYR" w:hAnsi="Times New Roman CYR" w:cs="Times New Roman CYR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Холокоста». 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Последний раз 98,1% </w:t>
      </w:r>
      <w:r w:rsidR="00BF28D0"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опрошенных</w:t>
      </w:r>
      <w:r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 xml:space="preserve"> в обзоре 2009 года еврейско-израильского взрослого населения (</w:t>
      </w:r>
      <w:r w:rsidR="00BF28D0"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Арианин</w:t>
      </w:r>
      <w:r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 xml:space="preserve">, 2012) 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заявил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и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, что 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память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 Холокоста </w:t>
      </w:r>
      <w:r w:rsidR="00BF28D0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является руководящим принципом их жизни,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 </w:t>
      </w:r>
      <w:r w:rsidR="00BF28D0"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на самом деле, более важным</w:t>
      </w:r>
      <w:r w:rsidRPr="00AF1E62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 xml:space="preserve">, чем другие руководящие принципы, такие как «Чувство части </w:t>
      </w:r>
      <w:r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>еврейского н</w:t>
      </w:r>
      <w:r w:rsidR="00BF28D0"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>арода», «Чувство части</w:t>
      </w:r>
      <w:r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 xml:space="preserve"> израильского общества», «Живущий в Израиле» или даже </w:t>
      </w:r>
      <w:r w:rsidRPr="00AF1E62">
        <w:rPr>
          <w:rFonts w:ascii="Times New Roman CYR" w:hAnsi="Times New Roman CYR" w:cs="Times New Roman CYR"/>
          <w:spacing w:val="-13"/>
          <w:sz w:val="28"/>
          <w:szCs w:val="28"/>
          <w:highlight w:val="yellow"/>
        </w:rPr>
        <w:t>«Имеющий семью».</w:t>
      </w:r>
      <w:r>
        <w:rPr>
          <w:rFonts w:ascii="Times New Roman CYR" w:hAnsi="Times New Roman CYR" w:cs="Times New Roman CYR"/>
          <w:spacing w:val="-13"/>
          <w:sz w:val="28"/>
          <w:szCs w:val="28"/>
        </w:rPr>
        <w:t xml:space="preserve"> </w:t>
      </w:r>
    </w:p>
    <w:p w:rsidR="00492409" w:rsidRDefault="00492409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</w:p>
    <w:p w:rsidR="00C85BB4" w:rsidRDefault="00C85BB4" w:rsidP="00492409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9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этой статье мы сначала описываем вездесущность Холокоста в израильской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жизни сегодня. </w:t>
      </w:r>
      <w:r w:rsidR="00492409">
        <w:rPr>
          <w:rFonts w:ascii="Times New Roman CYR" w:hAnsi="Times New Roman CYR" w:cs="Times New Roman CYR"/>
          <w:spacing w:val="-1"/>
          <w:sz w:val="28"/>
          <w:szCs w:val="28"/>
        </w:rPr>
        <w:t>Затем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очерчиваем, как Холокост постепенно преобразовывался </w:t>
      </w:r>
      <w:r>
        <w:rPr>
          <w:rFonts w:ascii="Times New Roman CYR" w:hAnsi="Times New Roman CYR" w:cs="Times New Roman CYR"/>
          <w:sz w:val="28"/>
          <w:szCs w:val="28"/>
        </w:rPr>
        <w:t>от, «</w:t>
      </w:r>
      <w:r w:rsidR="00492409">
        <w:rPr>
          <w:rFonts w:ascii="Times New Roman CYR" w:hAnsi="Times New Roman CYR" w:cs="Times New Roman CYR"/>
          <w:sz w:val="28"/>
          <w:szCs w:val="28"/>
        </w:rPr>
        <w:t>это не для израильтянина</w:t>
      </w:r>
      <w:r>
        <w:rPr>
          <w:rFonts w:ascii="Times New Roman CYR" w:hAnsi="Times New Roman CYR" w:cs="Times New Roman CYR"/>
          <w:sz w:val="28"/>
          <w:szCs w:val="28"/>
        </w:rPr>
        <w:t xml:space="preserve">» в один из основных элементов израильской идентичности.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Затем, мы </w:t>
      </w:r>
      <w:r w:rsidR="00492409">
        <w:rPr>
          <w:rFonts w:ascii="Times New Roman CYR" w:hAnsi="Times New Roman CYR" w:cs="Times New Roman CYR"/>
          <w:spacing w:val="-3"/>
          <w:sz w:val="28"/>
          <w:szCs w:val="28"/>
        </w:rPr>
        <w:t>обсуждаем (вдохновленные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Бауэром, 2002), что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</w:t>
      </w:r>
      <w:r w:rsidR="00492409">
        <w:rPr>
          <w:rFonts w:ascii="Times New Roman CYR" w:hAnsi="Times New Roman CYR" w:cs="Times New Roman CYR"/>
          <w:spacing w:val="-3"/>
          <w:sz w:val="28"/>
          <w:szCs w:val="28"/>
        </w:rPr>
        <w:t>императив</w:t>
      </w:r>
      <w:r w:rsidR="00492409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Никогда Снова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,</w:t>
      </w:r>
      <w:r w:rsidR="00492409">
        <w:rPr>
          <w:rFonts w:ascii="Times New Roman CYR" w:hAnsi="Times New Roman CYR" w:cs="Times New Roman CYR"/>
          <w:spacing w:val="-3"/>
          <w:sz w:val="28"/>
          <w:szCs w:val="28"/>
        </w:rPr>
        <w:t>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полученный </w:t>
      </w:r>
      <w:r>
        <w:rPr>
          <w:rFonts w:ascii="Times New Roman CYR" w:hAnsi="Times New Roman CYR" w:cs="Times New Roman CYR"/>
          <w:sz w:val="28"/>
          <w:szCs w:val="28"/>
        </w:rPr>
        <w:t xml:space="preserve">из Холокоста, </w:t>
      </w:r>
      <w:r w:rsidR="00492409">
        <w:rPr>
          <w:rFonts w:ascii="Times New Roman CYR" w:hAnsi="Times New Roman CYR" w:cs="Times New Roman CYR"/>
          <w:sz w:val="28"/>
          <w:szCs w:val="28"/>
        </w:rPr>
        <w:t>порождает</w:t>
      </w:r>
      <w:r>
        <w:rPr>
          <w:rFonts w:ascii="Times New Roman CYR" w:hAnsi="Times New Roman CYR" w:cs="Times New Roman CYR"/>
          <w:sz w:val="28"/>
          <w:szCs w:val="28"/>
        </w:rPr>
        <w:t xml:space="preserve"> не один</w:t>
      </w:r>
      <w:r w:rsidR="0049240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но по крайней мере четыре сильных и часто противоречивых голоса. </w:t>
      </w:r>
      <w:r w:rsidR="00492409">
        <w:rPr>
          <w:rFonts w:ascii="Times New Roman CYR" w:hAnsi="Times New Roman CYR" w:cs="Times New Roman CYR"/>
          <w:sz w:val="28"/>
          <w:szCs w:val="28"/>
        </w:rPr>
        <w:t>Это</w:t>
      </w:r>
      <w:r>
        <w:rPr>
          <w:rFonts w:ascii="Times New Roman CYR" w:hAnsi="Times New Roman CYR" w:cs="Times New Roman CYR"/>
          <w:sz w:val="28"/>
          <w:szCs w:val="28"/>
        </w:rPr>
        <w:t>: (1)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никогда не быть пассивной жертвой;</w:t>
      </w:r>
      <w:r>
        <w:rPr>
          <w:rFonts w:ascii="Times New Roman CYR" w:hAnsi="Times New Roman CYR" w:cs="Times New Roman CYR"/>
          <w:sz w:val="28"/>
          <w:szCs w:val="28"/>
        </w:rPr>
        <w:t xml:space="preserve"> (2)</w:t>
      </w:r>
      <w:r w:rsidR="00492409">
        <w:rPr>
          <w:rFonts w:ascii="Times New Roman CYR" w:hAnsi="Times New Roman CYR" w:cs="Times New Roman CYR"/>
          <w:i/>
          <w:iCs/>
          <w:sz w:val="28"/>
          <w:szCs w:val="28"/>
        </w:rPr>
        <w:t xml:space="preserve"> никогда не оставлять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492409">
        <w:rPr>
          <w:rFonts w:ascii="Times New Roman CYR" w:hAnsi="Times New Roman CYR" w:cs="Times New Roman CYR"/>
          <w:i/>
          <w:iCs/>
          <w:sz w:val="28"/>
          <w:szCs w:val="28"/>
        </w:rPr>
        <w:t>своих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братьев;</w:t>
      </w:r>
      <w:r>
        <w:rPr>
          <w:rFonts w:ascii="Times New Roman CYR" w:hAnsi="Times New Roman CYR" w:cs="Times New Roman CYR"/>
          <w:sz w:val="28"/>
          <w:szCs w:val="28"/>
        </w:rPr>
        <w:t xml:space="preserve"> (3)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никогда не быть пассивным свидетелем;</w:t>
      </w:r>
      <w:r>
        <w:rPr>
          <w:rFonts w:ascii="Times New Roman CYR" w:hAnsi="Times New Roman CYR" w:cs="Times New Roman CYR"/>
          <w:sz w:val="28"/>
          <w:szCs w:val="28"/>
        </w:rPr>
        <w:t xml:space="preserve"> и (4)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никогда не быть преступником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Мы продемонстрируем, как эти голоса влияют на крупнейшие </w:t>
      </w:r>
      <w:r w:rsidR="00492409">
        <w:rPr>
          <w:rFonts w:ascii="Times New Roman CYR" w:hAnsi="Times New Roman CYR" w:cs="Times New Roman CYR"/>
          <w:spacing w:val="-1"/>
          <w:sz w:val="28"/>
          <w:szCs w:val="28"/>
        </w:rPr>
        <w:t>области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израильской жизни сегодня. </w:t>
      </w:r>
      <w:r>
        <w:rPr>
          <w:rFonts w:ascii="Times New Roman CYR" w:hAnsi="Times New Roman CYR" w:cs="Times New Roman CYR"/>
          <w:sz w:val="28"/>
          <w:szCs w:val="28"/>
        </w:rPr>
        <w:t>Наконец, мы представим экспериментальные доказатель</w:t>
      </w:r>
      <w:r w:rsidR="00492409">
        <w:rPr>
          <w:rFonts w:ascii="Times New Roman CYR" w:hAnsi="Times New Roman CYR" w:cs="Times New Roman CYR"/>
          <w:sz w:val="28"/>
          <w:szCs w:val="28"/>
        </w:rPr>
        <w:t>ства, имеющие отношение к первому и четвертому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голосам. </w:t>
      </w:r>
    </w:p>
    <w:p w:rsidR="00492409" w:rsidRDefault="00492409" w:rsidP="00492409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9"/>
          <w:sz w:val="28"/>
          <w:szCs w:val="28"/>
        </w:rPr>
      </w:pPr>
    </w:p>
    <w:p w:rsidR="00F05F8D" w:rsidRDefault="00F05F8D" w:rsidP="0049240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b/>
          <w:bCs/>
          <w:color w:val="000000"/>
          <w:spacing w:val="-2"/>
          <w:sz w:val="28"/>
          <w:szCs w:val="28"/>
        </w:rPr>
      </w:pPr>
    </w:p>
    <w:p w:rsidR="00C85BB4" w:rsidRDefault="00C85BB4" w:rsidP="00F05F8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pacing w:val="-12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AF1E62">
        <w:rPr>
          <w:rFonts w:ascii="Times New Roman CYR" w:hAnsi="Times New Roman CYR" w:cs="Times New Roman CYR"/>
          <w:i/>
          <w:iCs/>
          <w:spacing w:val="-2"/>
          <w:sz w:val="28"/>
          <w:szCs w:val="28"/>
          <w:highlight w:val="yellow"/>
        </w:rPr>
        <w:t>Вездесущность Холокоста в современной израильской жизни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F05F8D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Политологи Либман и До</w:t>
      </w:r>
      <w:r w:rsidR="00F05F8D">
        <w:rPr>
          <w:rFonts w:ascii="Times New Roman CYR" w:hAnsi="Times New Roman CYR" w:cs="Times New Roman CYR"/>
          <w:sz w:val="28"/>
          <w:szCs w:val="28"/>
        </w:rPr>
        <w:t>н-Yihya (1983) были среди первых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5F8D">
        <w:rPr>
          <w:rFonts w:ascii="Times New Roman CYR" w:hAnsi="Times New Roman CYR" w:cs="Times New Roman CYR"/>
          <w:spacing w:val="-5"/>
          <w:sz w:val="28"/>
          <w:szCs w:val="28"/>
        </w:rPr>
        <w:t>наблюдателей центрированности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Холокоста </w:t>
      </w:r>
      <w:r w:rsidR="00F05F8D">
        <w:rPr>
          <w:rFonts w:ascii="Times New Roman CYR" w:hAnsi="Times New Roman CYR" w:cs="Times New Roman CYR"/>
          <w:spacing w:val="-5"/>
          <w:sz w:val="28"/>
          <w:szCs w:val="28"/>
        </w:rPr>
        <w:t>в качестве основного политического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миф</w:t>
      </w:r>
      <w:r w:rsidR="00F05F8D">
        <w:rPr>
          <w:rFonts w:ascii="Times New Roman CYR" w:hAnsi="Times New Roman CYR" w:cs="Times New Roman CYR"/>
          <w:spacing w:val="-5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израильского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общества, символ</w:t>
      </w:r>
      <w:r w:rsidR="00F05F8D">
        <w:rPr>
          <w:rFonts w:ascii="Times New Roman CYR" w:hAnsi="Times New Roman CYR" w:cs="Times New Roman CYR"/>
          <w:spacing w:val="-4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текущего состояния Израиля и того, </w:t>
      </w:r>
      <w:r w:rsidR="00F05F8D">
        <w:rPr>
          <w:rFonts w:ascii="Times New Roman CYR" w:hAnsi="Times New Roman CYR" w:cs="Times New Roman CYR"/>
          <w:spacing w:val="-4"/>
          <w:sz w:val="28"/>
          <w:szCs w:val="28"/>
        </w:rPr>
        <w:t>что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предоставляет Израилю </w:t>
      </w:r>
      <w:r w:rsidR="00F05F8D">
        <w:rPr>
          <w:rFonts w:ascii="Times New Roman CYR" w:hAnsi="Times New Roman CYR" w:cs="Times New Roman CYR"/>
          <w:spacing w:val="-3"/>
          <w:sz w:val="28"/>
          <w:szCs w:val="28"/>
        </w:rPr>
        <w:t>легитимность и право на его землю.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F05F8D">
        <w:rPr>
          <w:rFonts w:ascii="Times New Roman CYR" w:hAnsi="Times New Roman CYR" w:cs="Times New Roman CYR"/>
          <w:spacing w:val="-3"/>
          <w:sz w:val="28"/>
          <w:szCs w:val="28"/>
        </w:rPr>
        <w:t>Память Холокоста вездесуща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, </w:t>
      </w:r>
      <w:r w:rsidR="00F05F8D">
        <w:rPr>
          <w:rFonts w:ascii="Times New Roman CYR" w:hAnsi="Times New Roman CYR" w:cs="Times New Roman CYR"/>
          <w:spacing w:val="-3"/>
          <w:sz w:val="28"/>
          <w:szCs w:val="28"/>
        </w:rPr>
        <w:t>она преодолевает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различия в возрасте, образовании и </w:t>
      </w:r>
      <w:r w:rsidR="002C3C7A">
        <w:rPr>
          <w:rFonts w:ascii="Times New Roman CYR" w:hAnsi="Times New Roman CYR" w:cs="Times New Roman CYR"/>
          <w:spacing w:val="-3"/>
          <w:sz w:val="28"/>
          <w:szCs w:val="28"/>
        </w:rPr>
        <w:t>даже различия</w:t>
      </w:r>
      <w:r w:rsidR="00F05F8D">
        <w:rPr>
          <w:rFonts w:ascii="Times New Roman CYR" w:hAnsi="Times New Roman CYR" w:cs="Times New Roman CYR"/>
          <w:spacing w:val="-3"/>
          <w:sz w:val="28"/>
          <w:szCs w:val="28"/>
        </w:rPr>
        <w:t xml:space="preserve"> стран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происхождения (стр 137-138). </w:t>
      </w:r>
    </w:p>
    <w:p w:rsidR="00C85BB4" w:rsidRDefault="00C85BB4" w:rsidP="002C3C7A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Сегодня </w:t>
      </w:r>
      <w:r w:rsidR="002C3C7A">
        <w:rPr>
          <w:rFonts w:ascii="Times New Roman CYR" w:hAnsi="Times New Roman CYR" w:cs="Times New Roman CYR"/>
          <w:sz w:val="28"/>
          <w:szCs w:val="28"/>
        </w:rPr>
        <w:t>эти роли кажу</w:t>
      </w:r>
      <w:r>
        <w:rPr>
          <w:rFonts w:ascii="Times New Roman CYR" w:hAnsi="Times New Roman CYR" w:cs="Times New Roman CYR"/>
          <w:sz w:val="28"/>
          <w:szCs w:val="28"/>
        </w:rPr>
        <w:t>тся еще более востребованным</w:t>
      </w:r>
      <w:r w:rsidR="002C3C7A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. Холокост -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преобладающая про</w:t>
      </w:r>
      <w:r w:rsidR="002C3C7A">
        <w:rPr>
          <w:rFonts w:ascii="Times New Roman CYR" w:hAnsi="Times New Roman CYR" w:cs="Times New Roman CYR"/>
          <w:spacing w:val="-3"/>
          <w:sz w:val="28"/>
          <w:szCs w:val="28"/>
        </w:rPr>
        <w:t>блема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во всех областях израильской социальной и культурной жизни, включая литературу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(Фельдман, 1992), фильм</w:t>
      </w:r>
      <w:r w:rsidR="002C3C7A">
        <w:rPr>
          <w:rFonts w:ascii="Times New Roman CYR" w:hAnsi="Times New Roman CYR" w:cs="Times New Roman CYR"/>
          <w:spacing w:val="-1"/>
          <w:sz w:val="28"/>
          <w:szCs w:val="28"/>
        </w:rPr>
        <w:t>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(Gertz, 2004), изобразительны</w:t>
      </w:r>
      <w:r w:rsidR="002C3C7A">
        <w:rPr>
          <w:rFonts w:ascii="Times New Roman CYR" w:hAnsi="Times New Roman CYR" w:cs="Times New Roman CYR"/>
          <w:spacing w:val="-1"/>
          <w:sz w:val="28"/>
          <w:szCs w:val="28"/>
        </w:rPr>
        <w:t>е искусства (Кац-Фреимен, 2003)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 даже </w:t>
      </w:r>
      <w:r>
        <w:rPr>
          <w:rFonts w:ascii="Times New Roman CYR" w:hAnsi="Times New Roman CYR" w:cs="Times New Roman CYR"/>
          <w:sz w:val="28"/>
          <w:szCs w:val="28"/>
        </w:rPr>
        <w:t>юмор (Zandberg, 2006). Исчерпывающий отчет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 о роли</w:t>
      </w:r>
      <w:r>
        <w:rPr>
          <w:rFonts w:ascii="Times New Roman CYR" w:hAnsi="Times New Roman CYR" w:cs="Times New Roman CYR"/>
          <w:sz w:val="28"/>
          <w:szCs w:val="28"/>
        </w:rPr>
        <w:t xml:space="preserve"> Холокоста в текущей израильской жиз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ни выходит за рамки этой статьи, </w:t>
      </w:r>
      <w:r>
        <w:rPr>
          <w:rFonts w:ascii="Times New Roman CYR" w:hAnsi="Times New Roman CYR" w:cs="Times New Roman CYR"/>
          <w:sz w:val="28"/>
          <w:szCs w:val="28"/>
        </w:rPr>
        <w:t xml:space="preserve">но много примеров могут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продемонстрировать этот пункт</w:t>
      </w:r>
      <w:r w:rsidR="002C3C7A">
        <w:rPr>
          <w:rFonts w:ascii="Times New Roman CYR" w:hAnsi="Times New Roman CYR" w:cs="Times New Roman CYR"/>
          <w:spacing w:val="-3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417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Ежедневные упоминания в СМИ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Rinkevich-проложите (2008), вычислил, как часто </w:t>
      </w:r>
      <w:r>
        <w:rPr>
          <w:rFonts w:ascii="Times New Roman CYR" w:hAnsi="Times New Roman CYR" w:cs="Times New Roman CYR"/>
          <w:sz w:val="28"/>
          <w:szCs w:val="28"/>
        </w:rPr>
        <w:t>слово Холокост 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Шоа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 на иврите) появля</w:t>
      </w:r>
      <w:r>
        <w:rPr>
          <w:rFonts w:ascii="Times New Roman CYR" w:hAnsi="Times New Roman CYR" w:cs="Times New Roman CYR"/>
          <w:sz w:val="28"/>
          <w:szCs w:val="28"/>
        </w:rPr>
        <w:t>лось за 12 месяцев (октябрь 2007-сентябрей 2008) 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Haaretz</w:t>
      </w:r>
      <w:r>
        <w:rPr>
          <w:rFonts w:ascii="Times New Roman CYR" w:hAnsi="Times New Roman CYR" w:cs="Times New Roman CYR"/>
          <w:sz w:val="28"/>
          <w:szCs w:val="28"/>
        </w:rPr>
        <w:t xml:space="preserve">, ведущей израильской газете. Она сравнила </w:t>
      </w:r>
      <w:r w:rsidR="002C3C7A">
        <w:rPr>
          <w:rFonts w:ascii="Times New Roman CYR" w:hAnsi="Times New Roman CYR" w:cs="Times New Roman CYR"/>
          <w:sz w:val="28"/>
          <w:szCs w:val="28"/>
        </w:rPr>
        <w:t>частоту этих событий</w:t>
      </w:r>
      <w:r>
        <w:rPr>
          <w:rFonts w:ascii="Times New Roman CYR" w:hAnsi="Times New Roman CYR" w:cs="Times New Roman CYR"/>
          <w:sz w:val="28"/>
          <w:szCs w:val="28"/>
        </w:rPr>
        <w:t xml:space="preserve"> с к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оличеством </w:t>
      </w:r>
      <w:r w:rsidR="00417A36">
        <w:rPr>
          <w:rFonts w:ascii="Times New Roman CYR" w:hAnsi="Times New Roman CYR" w:cs="Times New Roman CYR"/>
          <w:sz w:val="28"/>
          <w:szCs w:val="28"/>
        </w:rPr>
        <w:t>упоминаний термина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израильско-арабский конфликт </w:t>
      </w:r>
      <w:r w:rsidR="002C3C7A">
        <w:rPr>
          <w:rFonts w:ascii="Times New Roman CYR" w:hAnsi="Times New Roman CYR" w:cs="Times New Roman CYR"/>
          <w:spacing w:val="-1"/>
          <w:sz w:val="28"/>
          <w:szCs w:val="28"/>
        </w:rPr>
        <w:t xml:space="preserve">(в различных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версиях, таких как израильский/Е</w:t>
      </w:r>
      <w:r w:rsidR="002C3C7A">
        <w:rPr>
          <w:rFonts w:ascii="Times New Roman CYR" w:hAnsi="Times New Roman CYR" w:cs="Times New Roman CYR"/>
          <w:spacing w:val="-1"/>
          <w:sz w:val="28"/>
          <w:szCs w:val="28"/>
        </w:rPr>
        <w:t>врейский/Палестинский конфликт).</w:t>
      </w:r>
      <w:r>
        <w:rPr>
          <w:rFonts w:ascii="Times New Roman CYR" w:hAnsi="Times New Roman CYR" w:cs="Times New Roman CYR"/>
          <w:sz w:val="28"/>
          <w:szCs w:val="28"/>
        </w:rPr>
        <w:t xml:space="preserve"> Термин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Холокост</w:t>
      </w:r>
      <w:r w:rsidR="002C3C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 xml:space="preserve">каждый месяц, </w:t>
      </w:r>
      <w:r w:rsidR="002C3C7A">
        <w:rPr>
          <w:rFonts w:ascii="Times New Roman CYR" w:hAnsi="Times New Roman CYR" w:cs="Times New Roman CYR"/>
          <w:sz w:val="28"/>
          <w:szCs w:val="28"/>
        </w:rPr>
        <w:t>появля</w:t>
      </w:r>
      <w:r>
        <w:rPr>
          <w:rFonts w:ascii="Times New Roman CYR" w:hAnsi="Times New Roman CYR" w:cs="Times New Roman CYR"/>
          <w:sz w:val="28"/>
          <w:szCs w:val="28"/>
        </w:rPr>
        <w:t xml:space="preserve">лся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>в среднем</w:t>
      </w:r>
      <w:r w:rsidR="00417A36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132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>раза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израильско-арабский конфликт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140 раз.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417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Новые еврейские названия Холокоста.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По данным </w:t>
      </w:r>
      <w:r w:rsidR="00417A36">
        <w:rPr>
          <w:rFonts w:ascii="Times New Roman CYR" w:hAnsi="Times New Roman CYR" w:cs="Times New Roman CYR"/>
          <w:spacing w:val="-1"/>
          <w:sz w:val="28"/>
          <w:szCs w:val="28"/>
        </w:rPr>
        <w:t xml:space="preserve">статистики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Национальной библиотеки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Израиля (2011), книги, связанные с Холокостом, являются самой большой тематической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категорией недавно изданных еврейских названий, еще больше, чем названия, связанные с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израильско-арабским конфликтом и войнами,</w:t>
      </w:r>
      <w:r w:rsidR="00417A36">
        <w:rPr>
          <w:rFonts w:ascii="Times New Roman CYR" w:hAnsi="Times New Roman CYR" w:cs="Times New Roman CYR"/>
          <w:spacing w:val="-3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второй самой распространенной категорией.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417A3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В израильском школьном учебном плане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</w:rPr>
        <w:t>В 1980 поправка к Закон</w:t>
      </w:r>
      <w:r w:rsidR="00417A36">
        <w:rPr>
          <w:rFonts w:ascii="Times New Roman CYR" w:hAnsi="Times New Roman CYR" w:cs="Times New Roman CYR"/>
          <w:spacing w:val="-2"/>
          <w:sz w:val="28"/>
          <w:szCs w:val="28"/>
        </w:rPr>
        <w:t xml:space="preserve">у об Образовании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определила</w:t>
      </w:r>
      <w:r w:rsidR="00417A36">
        <w:rPr>
          <w:rFonts w:ascii="Times New Roman CYR" w:hAnsi="Times New Roman CYR" w:cs="Times New Roman CYR"/>
          <w:spacing w:val="-2"/>
          <w:sz w:val="28"/>
          <w:szCs w:val="28"/>
        </w:rPr>
        <w:t xml:space="preserve"> тему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«Холокост и </w:t>
      </w:r>
      <w:r w:rsidR="00417A36">
        <w:rPr>
          <w:rFonts w:ascii="Times New Roman CYR" w:hAnsi="Times New Roman CYR" w:cs="Times New Roman CYR"/>
          <w:spacing w:val="-2"/>
          <w:sz w:val="28"/>
          <w:szCs w:val="28"/>
        </w:rPr>
        <w:t>Героизм» как одну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из официальных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целей государственной образовательной системы. 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Семьдесят шесть процентов </w:t>
      </w:r>
      <w:r w:rsidR="00417A36"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учащихся </w:t>
      </w:r>
      <w:r w:rsidRPr="00AF1E62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 xml:space="preserve">средней школы </w:t>
      </w:r>
      <w:r w:rsidR="00AF1E62"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>в недавнем о</w:t>
      </w:r>
      <w:r w:rsidR="00417A36"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>просе</w:t>
      </w:r>
      <w:r w:rsidRPr="00AF1E62">
        <w:rPr>
          <w:rFonts w:ascii="Times New Roman CYR" w:hAnsi="Times New Roman CYR" w:cs="Times New Roman CYR"/>
          <w:spacing w:val="-6"/>
          <w:sz w:val="28"/>
          <w:szCs w:val="28"/>
          <w:highlight w:val="yellow"/>
        </w:rPr>
        <w:t xml:space="preserve"> указали, что «Холокост затрагивает их мировоззрение», и </w:t>
      </w:r>
      <w:r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 xml:space="preserve">94% указали, что «стремятся сохранять память о Холокосте» </w:t>
      </w:r>
      <w:r w:rsidRPr="00AF1E62">
        <w:rPr>
          <w:rFonts w:ascii="Times New Roman CYR" w:hAnsi="Times New Roman CYR" w:cs="Times New Roman CYR"/>
          <w:spacing w:val="-5"/>
          <w:sz w:val="28"/>
          <w:szCs w:val="28"/>
          <w:highlight w:val="yellow"/>
        </w:rPr>
        <w:t>(Коэн, 2010).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63399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День памяти Холокоста (Yom haShoah).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 1960-х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Yom haShoah был официальным днем памяти в Израиле.</w:t>
      </w:r>
      <w:r w:rsidR="00417A36">
        <w:rPr>
          <w:rFonts w:ascii="Times New Roman CYR" w:hAnsi="Times New Roman CYR" w:cs="Times New Roman CYR"/>
          <w:spacing w:val="-2"/>
          <w:sz w:val="28"/>
          <w:szCs w:val="28"/>
        </w:rPr>
        <w:t xml:space="preserve"> Звучит сирена 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417A36">
        <w:rPr>
          <w:rFonts w:ascii="Times New Roman CYR" w:hAnsi="Times New Roman CYR" w:cs="Times New Roman CYR"/>
          <w:spacing w:val="-2"/>
          <w:sz w:val="28"/>
          <w:szCs w:val="28"/>
        </w:rPr>
        <w:t>–</w:t>
      </w:r>
      <w:r w:rsidR="00633998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417A36">
        <w:rPr>
          <w:rFonts w:ascii="Times New Roman CYR" w:hAnsi="Times New Roman CYR" w:cs="Times New Roman CYR"/>
          <w:sz w:val="28"/>
          <w:szCs w:val="28"/>
        </w:rPr>
        <w:t>в течение 2 минут утром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3998">
        <w:rPr>
          <w:rFonts w:ascii="Times New Roman CYR" w:hAnsi="Times New Roman CYR" w:cs="Times New Roman CYR"/>
          <w:spacing w:val="-2"/>
          <w:sz w:val="28"/>
          <w:szCs w:val="28"/>
        </w:rPr>
        <w:t xml:space="preserve">в </w:t>
      </w:r>
      <w:r w:rsidR="00633998">
        <w:rPr>
          <w:rFonts w:ascii="Times New Roman CYR" w:hAnsi="Times New Roman CYR" w:cs="Times New Roman CYR"/>
          <w:sz w:val="28"/>
          <w:szCs w:val="28"/>
        </w:rPr>
        <w:t xml:space="preserve">стране все действия </w:t>
      </w:r>
      <w:r>
        <w:rPr>
          <w:rFonts w:ascii="Times New Roman CYR" w:hAnsi="Times New Roman CYR" w:cs="Times New Roman CYR"/>
          <w:sz w:val="28"/>
          <w:szCs w:val="28"/>
        </w:rPr>
        <w:t>приходят к полной остановке, и вся пуб</w:t>
      </w:r>
      <w:r w:rsidR="00633998">
        <w:rPr>
          <w:rFonts w:ascii="Times New Roman CYR" w:hAnsi="Times New Roman CYR" w:cs="Times New Roman CYR"/>
          <w:sz w:val="28"/>
          <w:szCs w:val="28"/>
        </w:rPr>
        <w:t>лика</w:t>
      </w:r>
      <w:r>
        <w:rPr>
          <w:rFonts w:ascii="Times New Roman CYR" w:hAnsi="Times New Roman CYR" w:cs="Times New Roman CYR"/>
          <w:sz w:val="28"/>
          <w:szCs w:val="28"/>
        </w:rPr>
        <w:t xml:space="preserve"> стоит в тихом внимании. Все места развлечений закрыты, </w:t>
      </w:r>
      <w:r w:rsidR="00707C6E">
        <w:rPr>
          <w:rFonts w:ascii="Times New Roman CYR" w:hAnsi="Times New Roman CYR" w:cs="Times New Roman CYR"/>
          <w:sz w:val="28"/>
          <w:szCs w:val="28"/>
        </w:rPr>
        <w:t>публикации СМИ</w:t>
      </w:r>
      <w:r>
        <w:rPr>
          <w:rFonts w:ascii="Times New Roman CYR" w:hAnsi="Times New Roman CYR" w:cs="Times New Roman CYR"/>
          <w:sz w:val="28"/>
          <w:szCs w:val="28"/>
        </w:rPr>
        <w:t xml:space="preserve"> посвящен</w:t>
      </w:r>
      <w:r w:rsidR="00633998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исключительно Холокосту, и церемонии проводятся в школах, военных базах, и </w:t>
      </w:r>
      <w:r w:rsidR="00633998">
        <w:rPr>
          <w:rFonts w:ascii="Times New Roman CYR" w:hAnsi="Times New Roman CYR" w:cs="Times New Roman CYR"/>
          <w:spacing w:val="-4"/>
          <w:sz w:val="28"/>
          <w:szCs w:val="28"/>
        </w:rPr>
        <w:t>общественных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места</w:t>
      </w:r>
      <w:r w:rsidR="00633998">
        <w:rPr>
          <w:rFonts w:ascii="Times New Roman CYR" w:hAnsi="Times New Roman CYR" w:cs="Times New Roman CYR"/>
          <w:spacing w:val="-4"/>
          <w:sz w:val="28"/>
          <w:szCs w:val="28"/>
        </w:rPr>
        <w:t>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(см. Ben Amos &amp; Bet-El, 1999). С 2005 Международный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День памяти Холокоста также официально </w:t>
      </w:r>
      <w:r w:rsidR="00633998">
        <w:rPr>
          <w:rFonts w:ascii="Times New Roman CYR" w:hAnsi="Times New Roman CYR" w:cs="Times New Roman CYR"/>
          <w:spacing w:val="-2"/>
          <w:sz w:val="28"/>
          <w:szCs w:val="28"/>
        </w:rPr>
        <w:t>отмечается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27 января.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1C71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Организованные поездки в места(сайты) Холокоста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Каждый год с 1988 10 000 израильских </w:t>
      </w:r>
      <w:r>
        <w:rPr>
          <w:rFonts w:ascii="Times New Roman CYR" w:hAnsi="Times New Roman CYR" w:cs="Times New Roman CYR"/>
          <w:sz w:val="28"/>
          <w:szCs w:val="28"/>
        </w:rPr>
        <w:t>учеников средней школы, сопровождаемых остав</w:t>
      </w:r>
      <w:r w:rsidR="00633998">
        <w:rPr>
          <w:rFonts w:ascii="Times New Roman CYR" w:hAnsi="Times New Roman CYR" w:cs="Times New Roman CYR"/>
          <w:sz w:val="28"/>
          <w:szCs w:val="28"/>
        </w:rPr>
        <w:t xml:space="preserve">шимися в живых Холокоста, предпринимают </w:t>
      </w:r>
      <w:r>
        <w:rPr>
          <w:rFonts w:ascii="Times New Roman CYR" w:hAnsi="Times New Roman CYR" w:cs="Times New Roman CYR"/>
          <w:sz w:val="28"/>
          <w:szCs w:val="28"/>
        </w:rPr>
        <w:t xml:space="preserve">интенсивные </w:t>
      </w:r>
      <w:r w:rsidR="00633998">
        <w:rPr>
          <w:rFonts w:ascii="Times New Roman CYR" w:hAnsi="Times New Roman CYR" w:cs="Times New Roman CYR"/>
          <w:sz w:val="28"/>
          <w:szCs w:val="28"/>
        </w:rPr>
        <w:t>однодневные поезд</w:t>
      </w:r>
      <w:r>
        <w:rPr>
          <w:rFonts w:ascii="Times New Roman CYR" w:hAnsi="Times New Roman CYR" w:cs="Times New Roman CYR"/>
          <w:sz w:val="28"/>
          <w:szCs w:val="28"/>
        </w:rPr>
        <w:t>к</w:t>
      </w:r>
      <w:r w:rsidR="00633998">
        <w:rPr>
          <w:rFonts w:ascii="Times New Roman CYR" w:hAnsi="Times New Roman CYR" w:cs="Times New Roman CYR"/>
          <w:sz w:val="28"/>
          <w:szCs w:val="28"/>
        </w:rPr>
        <w:t xml:space="preserve">и в лагеря смерти и другие памятные места </w:t>
      </w:r>
      <w:r>
        <w:rPr>
          <w:rFonts w:ascii="Times New Roman CYR" w:hAnsi="Times New Roman CYR" w:cs="Times New Roman CYR"/>
          <w:sz w:val="28"/>
          <w:szCs w:val="28"/>
        </w:rPr>
        <w:t xml:space="preserve">Холокоста, главным образом в Польше (см.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Bilewicz &amp; Jaworska, 2013; Фельдм</w:t>
      </w:r>
      <w:r w:rsidR="001C7141">
        <w:rPr>
          <w:rFonts w:ascii="Times New Roman CYR" w:hAnsi="Times New Roman CYR" w:cs="Times New Roman CYR"/>
          <w:spacing w:val="-2"/>
          <w:sz w:val="28"/>
          <w:szCs w:val="28"/>
        </w:rPr>
        <w:t>ан, 2008; Hazan, 2001). Уровень участия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 этих поездках замечателен. Хотя они добровольны, и их издержки </w:t>
      </w:r>
      <w:r w:rsidR="001C7141">
        <w:rPr>
          <w:rFonts w:ascii="Times New Roman CYR" w:hAnsi="Times New Roman CYR" w:cs="Times New Roman CYR"/>
          <w:sz w:val="28"/>
          <w:szCs w:val="28"/>
        </w:rPr>
        <w:t xml:space="preserve">главным образом </w:t>
      </w:r>
      <w:r>
        <w:rPr>
          <w:rFonts w:ascii="Times New Roman CYR" w:hAnsi="Times New Roman CYR" w:cs="Times New Roman CYR"/>
          <w:sz w:val="28"/>
          <w:szCs w:val="28"/>
        </w:rPr>
        <w:t>оплачены семьями ст</w:t>
      </w:r>
      <w:r w:rsidR="001C7141">
        <w:rPr>
          <w:rFonts w:ascii="Times New Roman CYR" w:hAnsi="Times New Roman CYR" w:cs="Times New Roman CYR"/>
          <w:sz w:val="28"/>
          <w:szCs w:val="28"/>
        </w:rPr>
        <w:t>удентов, приблизительно 16% всех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7141">
        <w:rPr>
          <w:rFonts w:ascii="Times New Roman CYR" w:hAnsi="Times New Roman CYR" w:cs="Times New Roman CYR"/>
          <w:sz w:val="28"/>
          <w:szCs w:val="28"/>
        </w:rPr>
        <w:t>учащизся</w:t>
      </w:r>
      <w:r>
        <w:rPr>
          <w:rFonts w:ascii="Times New Roman CYR" w:hAnsi="Times New Roman CYR" w:cs="Times New Roman CYR"/>
          <w:sz w:val="28"/>
          <w:szCs w:val="28"/>
        </w:rPr>
        <w:t xml:space="preserve"> каждый год участвуют, и есть постоянное общ</w:t>
      </w:r>
      <w:r w:rsidR="001C7141">
        <w:rPr>
          <w:rFonts w:ascii="Times New Roman CYR" w:hAnsi="Times New Roman CYR" w:cs="Times New Roman CYR"/>
          <w:sz w:val="28"/>
          <w:szCs w:val="28"/>
        </w:rPr>
        <w:t>ественное давление, чтобы рассма</w:t>
      </w:r>
      <w:r>
        <w:rPr>
          <w:rFonts w:ascii="Times New Roman CYR" w:hAnsi="Times New Roman CYR" w:cs="Times New Roman CYR"/>
          <w:sz w:val="28"/>
          <w:szCs w:val="28"/>
        </w:rPr>
        <w:t>тр</w:t>
      </w:r>
      <w:r w:rsidR="001C7141">
        <w:rPr>
          <w:rFonts w:ascii="Times New Roman CYR" w:hAnsi="Times New Roman CYR" w:cs="Times New Roman CYR"/>
          <w:sz w:val="28"/>
          <w:szCs w:val="28"/>
        </w:rPr>
        <w:t>ива</w:t>
      </w:r>
      <w:r>
        <w:rPr>
          <w:rFonts w:ascii="Times New Roman CYR" w:hAnsi="Times New Roman CYR" w:cs="Times New Roman CYR"/>
          <w:sz w:val="28"/>
          <w:szCs w:val="28"/>
        </w:rPr>
        <w:t xml:space="preserve">ть эти поездки как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основное право каждого израильского юно</w:t>
      </w:r>
      <w:r w:rsidR="001C7141">
        <w:rPr>
          <w:rFonts w:ascii="Times New Roman CYR" w:hAnsi="Times New Roman CYR" w:cs="Times New Roman CYR"/>
          <w:spacing w:val="-2"/>
          <w:sz w:val="28"/>
          <w:szCs w:val="28"/>
        </w:rPr>
        <w:t>ши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(Zelikovitz, 2010). </w:t>
      </w:r>
    </w:p>
    <w:p w:rsidR="00C85BB4" w:rsidRDefault="00C85BB4" w:rsidP="00DF2A03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Израильская армия (IDF) также организует поездки тысяч </w:t>
      </w:r>
      <w:r w:rsidR="001C7141">
        <w:rPr>
          <w:rFonts w:ascii="Times New Roman CYR" w:hAnsi="Times New Roman CYR" w:cs="Times New Roman CYR"/>
          <w:sz w:val="28"/>
          <w:szCs w:val="28"/>
        </w:rPr>
        <w:t xml:space="preserve">офицеров каждый год </w:t>
      </w:r>
      <w:r w:rsidR="00F570E7">
        <w:rPr>
          <w:rFonts w:ascii="Times New Roman CYR" w:hAnsi="Times New Roman CYR" w:cs="Times New Roman CYR"/>
          <w:sz w:val="28"/>
          <w:szCs w:val="28"/>
        </w:rPr>
        <w:t>в</w:t>
      </w:r>
      <w:r w:rsidR="001C7141">
        <w:rPr>
          <w:rFonts w:ascii="Times New Roman CYR" w:hAnsi="Times New Roman CYR" w:cs="Times New Roman CYR"/>
          <w:sz w:val="28"/>
          <w:szCs w:val="28"/>
        </w:rPr>
        <w:t xml:space="preserve"> лагеря</w:t>
      </w:r>
      <w:r>
        <w:rPr>
          <w:rFonts w:ascii="Times New Roman CYR" w:hAnsi="Times New Roman CYR" w:cs="Times New Roman CYR"/>
          <w:sz w:val="28"/>
          <w:szCs w:val="28"/>
        </w:rPr>
        <w:t xml:space="preserve"> смерти в Польше. Одна из главны</w:t>
      </w:r>
      <w:r w:rsidR="00DF2A03">
        <w:rPr>
          <w:rFonts w:ascii="Times New Roman CYR" w:hAnsi="Times New Roman CYR" w:cs="Times New Roman CYR"/>
          <w:sz w:val="28"/>
          <w:szCs w:val="28"/>
        </w:rPr>
        <w:t>х целей этого проекта, на</w:t>
      </w:r>
      <w:r w:rsidR="001C7141">
        <w:rPr>
          <w:rFonts w:ascii="Times New Roman CYR" w:hAnsi="Times New Roman CYR" w:cs="Times New Roman CYR"/>
          <w:sz w:val="28"/>
          <w:szCs w:val="28"/>
        </w:rPr>
        <w:t>званного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7141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Свидетели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в Униформе,</w:t>
      </w:r>
      <w:r w:rsidR="001C7141">
        <w:rPr>
          <w:rFonts w:ascii="Times New Roman CYR" w:hAnsi="Times New Roman CYR" w:cs="Times New Roman CYR"/>
          <w:spacing w:val="-4"/>
          <w:sz w:val="28"/>
          <w:szCs w:val="28"/>
        </w:rPr>
        <w:t xml:space="preserve"> «усилить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1C7141">
        <w:rPr>
          <w:rFonts w:ascii="Times New Roman CYR" w:hAnsi="Times New Roman CYR" w:cs="Times New Roman CYR"/>
          <w:spacing w:val="-4"/>
          <w:sz w:val="28"/>
          <w:szCs w:val="28"/>
        </w:rPr>
        <w:t>чувство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1C7141">
        <w:rPr>
          <w:rFonts w:ascii="Times New Roman CYR" w:hAnsi="Times New Roman CYR" w:cs="Times New Roman CYR"/>
          <w:spacing w:val="-4"/>
          <w:sz w:val="28"/>
          <w:szCs w:val="28"/>
        </w:rPr>
        <w:t>долга офицера</w:t>
      </w:r>
      <w:r w:rsidR="00DF2A03">
        <w:rPr>
          <w:rFonts w:ascii="Times New Roman CYR" w:hAnsi="Times New Roman CYR" w:cs="Times New Roman CYR"/>
          <w:sz w:val="28"/>
          <w:szCs w:val="28"/>
        </w:rPr>
        <w:t xml:space="preserve"> перед</w:t>
      </w:r>
      <w:r>
        <w:rPr>
          <w:rFonts w:ascii="Times New Roman CYR" w:hAnsi="Times New Roman CYR" w:cs="Times New Roman CYR"/>
          <w:sz w:val="28"/>
          <w:szCs w:val="28"/>
        </w:rPr>
        <w:t xml:space="preserve"> Государ</w:t>
      </w:r>
      <w:r w:rsidR="00DF2A03">
        <w:rPr>
          <w:rFonts w:ascii="Times New Roman CYR" w:hAnsi="Times New Roman CYR" w:cs="Times New Roman CYR"/>
          <w:sz w:val="28"/>
          <w:szCs w:val="28"/>
        </w:rPr>
        <w:t>ством</w:t>
      </w:r>
      <w:r w:rsidR="001C7141">
        <w:rPr>
          <w:rFonts w:ascii="Times New Roman CYR" w:hAnsi="Times New Roman CYR" w:cs="Times New Roman CYR"/>
          <w:sz w:val="28"/>
          <w:szCs w:val="28"/>
        </w:rPr>
        <w:t xml:space="preserve"> Израиль </w:t>
      </w:r>
      <w:r w:rsidR="00DF2A03">
        <w:rPr>
          <w:rFonts w:ascii="Times New Roman CYR" w:hAnsi="Times New Roman CYR" w:cs="Times New Roman CYR"/>
          <w:sz w:val="28"/>
          <w:szCs w:val="28"/>
        </w:rPr>
        <w:t>как демократическим государством и еврейским народом</w:t>
      </w:r>
      <w:r>
        <w:rPr>
          <w:rFonts w:ascii="Times New Roman CYR" w:hAnsi="Times New Roman CYR" w:cs="Times New Roman CYR"/>
          <w:sz w:val="28"/>
          <w:szCs w:val="28"/>
        </w:rPr>
        <w:t xml:space="preserve">» (Edim </w:t>
      </w:r>
      <w:r w:rsidR="00DF2A03">
        <w:rPr>
          <w:rFonts w:ascii="Times New Roman CYR" w:hAnsi="Times New Roman CYR" w:cs="Times New Roman CYR"/>
          <w:spacing w:val="-4"/>
          <w:sz w:val="28"/>
          <w:szCs w:val="28"/>
          <w:lang w:val="en-US"/>
        </w:rPr>
        <w:t>Be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-madim, 2011).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73196" w:rsidRDefault="00DF2A03" w:rsidP="00A70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5"/>
          <w:sz w:val="28"/>
          <w:szCs w:val="28"/>
        </w:rPr>
        <w:t xml:space="preserve">Масштаб </w:t>
      </w:r>
      <w:r w:rsidR="00C85BB4">
        <w:rPr>
          <w:rFonts w:ascii="Times New Roman CYR" w:hAnsi="Times New Roman CYR" w:cs="Times New Roman CYR"/>
          <w:i/>
          <w:iCs/>
          <w:spacing w:val="-5"/>
          <w:sz w:val="28"/>
          <w:szCs w:val="28"/>
        </w:rPr>
        <w:t>присутствия Холокоста</w:t>
      </w:r>
      <w:r w:rsidR="00C85BB4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="00C85BB4">
        <w:rPr>
          <w:rFonts w:ascii="Times New Roman CYR" w:hAnsi="Times New Roman CYR" w:cs="Times New Roman CYR"/>
          <w:i/>
          <w:iCs/>
          <w:sz w:val="28"/>
          <w:szCs w:val="28"/>
        </w:rPr>
        <w:tab/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Rinkevich-</w:t>
      </w:r>
      <w:r>
        <w:rPr>
          <w:rFonts w:ascii="Times New Roman CYR" w:hAnsi="Times New Roman CYR" w:cs="Times New Roman CYR"/>
          <w:spacing w:val="-4"/>
          <w:sz w:val="28"/>
          <w:szCs w:val="28"/>
          <w:lang w:val="en-US"/>
        </w:rPr>
        <w:t>Pave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(2008), провел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опрос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среди 378 еврейских израильтян (245 женщин, 133 мужчины), в возрасте от 18 до 71. Очень разнообразный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состав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включал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респондентов из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всех концов Израиля,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различного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этнического происхождения,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различного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социально-экономического статуса и уровней религиозного соблюдения. Приблизительно у двух третей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опрошенных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не было прямых семейных связей с Холокостом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. </w:t>
      </w:r>
      <w:r w:rsidR="00314EA3">
        <w:rPr>
          <w:rFonts w:ascii="Times New Roman CYR" w:hAnsi="Times New Roman CYR" w:cs="Times New Roman CYR"/>
          <w:spacing w:val="-2"/>
          <w:sz w:val="28"/>
          <w:szCs w:val="28"/>
        </w:rPr>
        <w:t>Респондентам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314EA3">
        <w:rPr>
          <w:rFonts w:ascii="Times New Roman CYR" w:hAnsi="Times New Roman CYR" w:cs="Times New Roman CYR"/>
          <w:spacing w:val="-2"/>
          <w:sz w:val="28"/>
          <w:szCs w:val="28"/>
        </w:rPr>
        <w:t>предоставили 27 типов поведений и отношений, отражающих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место Холокоста в их личной жизни. </w:t>
      </w:r>
      <w:r w:rsidR="00314EA3">
        <w:rPr>
          <w:rFonts w:ascii="Times New Roman CYR" w:hAnsi="Times New Roman CYR" w:cs="Times New Roman CYR"/>
          <w:sz w:val="28"/>
          <w:szCs w:val="28"/>
        </w:rPr>
        <w:t xml:space="preserve">Для каждого из этих пунктов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их попросили </w:t>
      </w:r>
      <w:r w:rsidR="00314EA3">
        <w:rPr>
          <w:rFonts w:ascii="Times New Roman CYR" w:hAnsi="Times New Roman CYR" w:cs="Times New Roman CYR"/>
          <w:sz w:val="28"/>
          <w:szCs w:val="28"/>
        </w:rPr>
        <w:t>выбрать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ур</w:t>
      </w:r>
      <w:r w:rsidR="00314EA3">
        <w:rPr>
          <w:rFonts w:ascii="Times New Roman CYR" w:hAnsi="Times New Roman CYR" w:cs="Times New Roman CYR"/>
          <w:sz w:val="28"/>
          <w:szCs w:val="28"/>
        </w:rPr>
        <w:t>овень соглас</w:t>
      </w:r>
      <w:r w:rsidR="00C85BB4">
        <w:rPr>
          <w:rFonts w:ascii="Times New Roman CYR" w:hAnsi="Times New Roman CYR" w:cs="Times New Roman CYR"/>
          <w:sz w:val="28"/>
          <w:szCs w:val="28"/>
        </w:rPr>
        <w:t>и</w:t>
      </w:r>
      <w:r w:rsidR="00314EA3">
        <w:rPr>
          <w:rFonts w:ascii="Times New Roman CYR" w:hAnsi="Times New Roman CYR" w:cs="Times New Roman CYR"/>
          <w:sz w:val="28"/>
          <w:szCs w:val="28"/>
        </w:rPr>
        <w:t>я или несогласия. Таблица 1 представвляет</w:t>
      </w:r>
      <w:r w:rsidR="00C85BB4">
        <w:rPr>
          <w:rFonts w:ascii="Times New Roman CYR" w:hAnsi="Times New Roman CYR" w:cs="Times New Roman CYR"/>
          <w:sz w:val="28"/>
          <w:szCs w:val="28"/>
        </w:rPr>
        <w:t>18 самых широко распрост</w:t>
      </w:r>
      <w:r w:rsidR="00314EA3">
        <w:rPr>
          <w:rFonts w:ascii="Times New Roman CYR" w:hAnsi="Times New Roman CYR" w:cs="Times New Roman CYR"/>
          <w:sz w:val="28"/>
          <w:szCs w:val="28"/>
        </w:rPr>
        <w:t>раненных отношений или поведений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с процент</w:t>
      </w:r>
      <w:r w:rsidR="00314EA3">
        <w:rPr>
          <w:rFonts w:ascii="Times New Roman CYR" w:hAnsi="Times New Roman CYR" w:cs="Times New Roman CYR"/>
          <w:sz w:val="28"/>
          <w:szCs w:val="28"/>
        </w:rPr>
        <w:t>ом тех, которые выражают сильное согласие или несколько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314EA3">
        <w:rPr>
          <w:rFonts w:ascii="Times New Roman CYR" w:hAnsi="Times New Roman CYR" w:cs="Times New Roman CYR"/>
          <w:sz w:val="28"/>
          <w:szCs w:val="28"/>
        </w:rPr>
        <w:t xml:space="preserve">смягченное согласие. Пункты,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указывающие на интерес к приобретению знания о Холокосте, были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подтверждены большинством интервьюируемых. </w:t>
      </w:r>
      <w:r w:rsidR="00C85BB4" w:rsidRPr="00F570E7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 xml:space="preserve">Кроме того, больше чем половина ответчиков также </w:t>
      </w:r>
      <w:r w:rsidR="00C85BB4" w:rsidRPr="00F570E7">
        <w:rPr>
          <w:rFonts w:ascii="Times New Roman CYR" w:hAnsi="Times New Roman CYR" w:cs="Times New Roman CYR"/>
          <w:spacing w:val="-2"/>
          <w:sz w:val="28"/>
          <w:szCs w:val="28"/>
          <w:highlight w:val="yellow"/>
        </w:rPr>
        <w:t xml:space="preserve">указала, что они </w:t>
      </w:r>
      <w:r w:rsidR="00A70159" w:rsidRPr="00F570E7">
        <w:rPr>
          <w:rFonts w:ascii="Times New Roman CYR" w:hAnsi="Times New Roman CYR" w:cs="Times New Roman CYR"/>
          <w:spacing w:val="-2"/>
          <w:sz w:val="28"/>
          <w:szCs w:val="28"/>
          <w:highlight w:val="yellow"/>
        </w:rPr>
        <w:t xml:space="preserve">иногда, </w:t>
      </w:r>
      <w:r w:rsidR="00C85BB4" w:rsidRPr="00F570E7">
        <w:rPr>
          <w:rFonts w:ascii="Times New Roman CYR" w:hAnsi="Times New Roman CYR" w:cs="Times New Roman CYR"/>
          <w:spacing w:val="-2"/>
          <w:sz w:val="28"/>
          <w:szCs w:val="28"/>
          <w:highlight w:val="yellow"/>
        </w:rPr>
        <w:t xml:space="preserve">рассматривали как они будут </w:t>
      </w:r>
      <w:r w:rsidR="00A70159" w:rsidRPr="00F570E7">
        <w:rPr>
          <w:rFonts w:ascii="Segoe UI" w:hAnsi="Segoe UI" w:cs="Segoe UI"/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217B033C" wp14:editId="0737E5BA">
            <wp:simplePos x="0" y="0"/>
            <wp:positionH relativeFrom="column">
              <wp:posOffset>16777</wp:posOffset>
            </wp:positionH>
            <wp:positionV relativeFrom="paragraph">
              <wp:posOffset>1022350</wp:posOffset>
            </wp:positionV>
            <wp:extent cx="6685915" cy="7766360"/>
            <wp:effectExtent l="0" t="0" r="63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абица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5915" cy="776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5BB4" w:rsidRPr="00F570E7">
        <w:rPr>
          <w:rFonts w:ascii="Times New Roman CYR" w:hAnsi="Times New Roman CYR" w:cs="Times New Roman CYR"/>
          <w:spacing w:val="-1"/>
          <w:sz w:val="28"/>
          <w:szCs w:val="28"/>
          <w:highlight w:val="yellow"/>
        </w:rPr>
        <w:t>вести себя во время Холокоста, что Холокост затрагивает их отношения и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85BB4" w:rsidRPr="00F570E7">
        <w:rPr>
          <w:rFonts w:ascii="Times New Roman CYR" w:hAnsi="Times New Roman CYR" w:cs="Times New Roman CYR"/>
          <w:sz w:val="28"/>
          <w:szCs w:val="28"/>
          <w:highlight w:val="yellow"/>
        </w:rPr>
        <w:t xml:space="preserve">верования, </w:t>
      </w:r>
      <w:r w:rsidR="00314EA3" w:rsidRPr="00F570E7">
        <w:rPr>
          <w:rFonts w:ascii="Times New Roman CYR" w:hAnsi="Times New Roman CYR" w:cs="Times New Roman CYR"/>
          <w:sz w:val="28"/>
          <w:szCs w:val="28"/>
          <w:highlight w:val="yellow"/>
        </w:rPr>
        <w:t>что они боятся, что Холокост может</w:t>
      </w:r>
      <w:r w:rsidR="00C85BB4" w:rsidRPr="00F570E7">
        <w:rPr>
          <w:rFonts w:ascii="Times New Roman CYR" w:hAnsi="Times New Roman CYR" w:cs="Times New Roman CYR"/>
          <w:sz w:val="28"/>
          <w:szCs w:val="28"/>
          <w:highlight w:val="yellow"/>
        </w:rPr>
        <w:t xml:space="preserve"> произойти снова, и что много </w:t>
      </w:r>
      <w:r w:rsidR="00C85BB4" w:rsidRPr="00F570E7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соб</w:t>
      </w:r>
      <w:r w:rsidR="00314EA3" w:rsidRPr="00F570E7">
        <w:rPr>
          <w:rFonts w:ascii="Times New Roman CYR" w:hAnsi="Times New Roman CYR" w:cs="Times New Roman CYR"/>
          <w:spacing w:val="-3"/>
          <w:sz w:val="28"/>
          <w:szCs w:val="28"/>
          <w:highlight w:val="yellow"/>
        </w:rPr>
        <w:t>ытий в новостях заставляют их думать о нем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. </w:t>
      </w:r>
    </w:p>
    <w:p w:rsidR="00A70159" w:rsidRPr="00A70159" w:rsidRDefault="00A70159" w:rsidP="00A7015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C85BB4" w:rsidRDefault="00C85BB4" w:rsidP="00A70159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Вместе с</w:t>
      </w:r>
      <w:r w:rsidR="00A70159">
        <w:rPr>
          <w:rFonts w:ascii="Times New Roman CYR" w:hAnsi="Times New Roman CYR" w:cs="Times New Roman CYR"/>
          <w:spacing w:val="-3"/>
          <w:sz w:val="28"/>
          <w:szCs w:val="28"/>
        </w:rPr>
        <w:t xml:space="preserve"> результатами, о которых сообщаю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т Oron (1993) и Коэн (2010), эти данные </w:t>
      </w:r>
      <w:r w:rsidR="00A70159">
        <w:rPr>
          <w:rFonts w:ascii="Times New Roman CYR" w:hAnsi="Times New Roman CYR" w:cs="Times New Roman CYR"/>
          <w:spacing w:val="-2"/>
          <w:sz w:val="28"/>
          <w:szCs w:val="28"/>
        </w:rPr>
        <w:t>указывают на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повсеместность Холокоста в израильской жизни, не т</w:t>
      </w:r>
      <w:r w:rsidR="00314EA3">
        <w:rPr>
          <w:rFonts w:ascii="Times New Roman CYR" w:hAnsi="Times New Roman CYR" w:cs="Times New Roman CYR"/>
          <w:spacing w:val="-2"/>
          <w:sz w:val="28"/>
          <w:szCs w:val="28"/>
        </w:rPr>
        <w:t xml:space="preserve">олько в общественной,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но также и в частной сфере (см. также Schuman, Vinitzky-Seroussi, &amp; Vinokur, 2003).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Восприятие Холокоста в первые послевоенные десятилетия в Израиле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A70159" w:rsidRDefault="00C85BB4" w:rsidP="00B73196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Многочисленные историки и социологи имели дело с восприятием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Холокоста в Израиле </w:t>
      </w:r>
      <w:r w:rsidR="00A70159">
        <w:rPr>
          <w:rFonts w:ascii="Times New Roman CYR" w:hAnsi="Times New Roman CYR" w:cs="Times New Roman CYR"/>
          <w:spacing w:val="-5"/>
          <w:sz w:val="28"/>
          <w:szCs w:val="28"/>
        </w:rPr>
        <w:t>(например, Бар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-Tal, 2007; Grodzinsky, </w:t>
      </w:r>
      <w:r>
        <w:rPr>
          <w:rFonts w:ascii="Times New Roman CYR" w:hAnsi="Times New Roman CYR" w:cs="Times New Roman CYR"/>
          <w:sz w:val="28"/>
          <w:szCs w:val="28"/>
        </w:rPr>
        <w:t>2004; Liebman &amp; Don-Yihya, 1983; Ofer, 1996, 2009; Сегев, 2000; Shapira, 1998; Яблонка, 1999; Zertal, 2005; Цукерман, 1993).</w:t>
      </w:r>
    </w:p>
    <w:p w:rsidR="00C85BB4" w:rsidRDefault="00C85BB4" w:rsidP="00B43FDD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Как отмечено Shapira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(1989), с 1945 до суда Эйхмана</w:t>
      </w:r>
      <w:r w:rsidR="00A70159">
        <w:rPr>
          <w:rFonts w:ascii="Times New Roman CYR" w:hAnsi="Times New Roman CYR" w:cs="Times New Roman CYR"/>
          <w:spacing w:val="-3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1961 года Холокост не был </w:t>
      </w:r>
      <w:r w:rsidR="00A70159">
        <w:rPr>
          <w:rFonts w:ascii="Times New Roman CYR" w:hAnsi="Times New Roman CYR" w:cs="Times New Roman CYR"/>
          <w:spacing w:val="-1"/>
          <w:sz w:val="28"/>
          <w:szCs w:val="28"/>
        </w:rPr>
        <w:t>значим для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определения израильской коллективной идентичности. Израильтяне, которые </w:t>
      </w:r>
      <w:r w:rsidR="00A70159">
        <w:rPr>
          <w:rFonts w:ascii="Times New Roman CYR" w:hAnsi="Times New Roman CYR" w:cs="Times New Roman CYR"/>
          <w:spacing w:val="-1"/>
          <w:sz w:val="28"/>
          <w:szCs w:val="28"/>
        </w:rPr>
        <w:t>прошли Холокост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«знали и </w:t>
      </w:r>
      <w:r>
        <w:rPr>
          <w:rFonts w:ascii="Times New Roman CYR" w:hAnsi="Times New Roman CYR" w:cs="Times New Roman CYR"/>
          <w:sz w:val="28"/>
          <w:szCs w:val="28"/>
        </w:rPr>
        <w:t>не знали о</w:t>
      </w:r>
      <w:r w:rsidR="00A70159">
        <w:rPr>
          <w:rFonts w:ascii="Times New Roman CYR" w:hAnsi="Times New Roman CYR" w:cs="Times New Roman CYR"/>
          <w:sz w:val="28"/>
          <w:szCs w:val="28"/>
        </w:rPr>
        <w:t xml:space="preserve"> Холокосте; болевший и не болел» (с</w:t>
      </w:r>
      <w:r>
        <w:rPr>
          <w:rFonts w:ascii="Times New Roman CYR" w:hAnsi="Times New Roman CYR" w:cs="Times New Roman CYR"/>
          <w:sz w:val="28"/>
          <w:szCs w:val="28"/>
        </w:rPr>
        <w:t>. 325). В</w:t>
      </w:r>
      <w:r w:rsidR="00A70159">
        <w:rPr>
          <w:rFonts w:ascii="Times New Roman CYR" w:hAnsi="Times New Roman CYR" w:cs="Times New Roman CYR"/>
          <w:sz w:val="28"/>
          <w:szCs w:val="28"/>
        </w:rPr>
        <w:t>осприятием Холокоста в то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управляли</w:t>
      </w:r>
      <w:r w:rsidR="00A70159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0159">
        <w:rPr>
          <w:rFonts w:ascii="Times New Roman CYR" w:hAnsi="Times New Roman CYR" w:cs="Times New Roman CYR"/>
          <w:sz w:val="28"/>
          <w:szCs w:val="28"/>
        </w:rPr>
        <w:t xml:space="preserve">главным образом,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концепции, мощности и потребности недавно основанного государства. В них </w:t>
      </w:r>
      <w:r>
        <w:rPr>
          <w:rFonts w:ascii="Times New Roman CYR" w:hAnsi="Times New Roman CYR" w:cs="Times New Roman CYR"/>
          <w:sz w:val="28"/>
          <w:szCs w:val="28"/>
        </w:rPr>
        <w:t xml:space="preserve">проникли три частично </w:t>
      </w:r>
      <w:r w:rsidR="00B43FDD">
        <w:rPr>
          <w:rFonts w:ascii="Times New Roman CYR" w:hAnsi="Times New Roman CYR" w:cs="Times New Roman CYR"/>
          <w:sz w:val="28"/>
          <w:szCs w:val="28"/>
        </w:rPr>
        <w:t>пересекающихся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43FDD">
        <w:rPr>
          <w:rFonts w:ascii="Times New Roman CYR" w:hAnsi="Times New Roman CYR" w:cs="Times New Roman CYR"/>
          <w:sz w:val="28"/>
          <w:szCs w:val="28"/>
        </w:rPr>
        <w:t>позиции</w:t>
      </w:r>
      <w:r>
        <w:rPr>
          <w:rFonts w:ascii="Times New Roman CYR" w:hAnsi="Times New Roman CYR" w:cs="Times New Roman CYR"/>
          <w:sz w:val="28"/>
          <w:szCs w:val="28"/>
        </w:rPr>
        <w:t xml:space="preserve">: традиционная (еврейская) перспектива,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сионистская перспектива и перспектива израильско-арабского конфликта.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73196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Традиционная (еврейская) перспектива.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B73196" w:rsidRDefault="00B73196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B43F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Еврейское историческое воспоминание простирается на тысячи лет и переполнен</w:t>
      </w:r>
      <w:r w:rsidR="00B43FDD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 воспоминаниями об исторических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бедствиях, преследовании, изгнании, депорт</w:t>
      </w:r>
      <w:r w:rsidR="00B43FDD">
        <w:rPr>
          <w:rFonts w:ascii="Times New Roman CYR" w:hAnsi="Times New Roman CYR" w:cs="Times New Roman CYR"/>
          <w:spacing w:val="-1"/>
          <w:sz w:val="28"/>
          <w:szCs w:val="28"/>
        </w:rPr>
        <w:t>ациях и погромах. Согласно этой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43FDD">
        <w:rPr>
          <w:rFonts w:ascii="Times New Roman CYR" w:hAnsi="Times New Roman CYR" w:cs="Times New Roman CYR"/>
          <w:spacing w:val="-1"/>
          <w:sz w:val="28"/>
          <w:szCs w:val="28"/>
        </w:rPr>
        <w:t>перспективе</w:t>
      </w:r>
      <w:r>
        <w:rPr>
          <w:rFonts w:ascii="Times New Roman CYR" w:hAnsi="Times New Roman CYR" w:cs="Times New Roman CYR"/>
          <w:sz w:val="28"/>
          <w:szCs w:val="28"/>
        </w:rPr>
        <w:t xml:space="preserve">, библейский фараон, Амалек, и </w:t>
      </w:r>
      <w:r w:rsidR="00B43FDD">
        <w:rPr>
          <w:rFonts w:ascii="Times New Roman CYR" w:hAnsi="Times New Roman CYR" w:cs="Times New Roman CYR"/>
          <w:sz w:val="28"/>
          <w:szCs w:val="28"/>
        </w:rPr>
        <w:t>Аман</w:t>
      </w:r>
      <w:r>
        <w:rPr>
          <w:rFonts w:ascii="Times New Roman CYR" w:hAnsi="Times New Roman CYR" w:cs="Times New Roman CYR"/>
          <w:sz w:val="28"/>
          <w:szCs w:val="28"/>
        </w:rPr>
        <w:t xml:space="preserve"> Персии пытались 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уничтожить еврейский народ.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Через еврейскую призму Холокост </w:t>
      </w:r>
      <w:r w:rsidR="00B43FDD">
        <w:rPr>
          <w:rFonts w:ascii="Times New Roman CYR" w:hAnsi="Times New Roman CYR" w:cs="Times New Roman CYR"/>
          <w:sz w:val="28"/>
          <w:szCs w:val="28"/>
        </w:rPr>
        <w:t>видится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последним в этой серии катастроф (см.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Bar-Tal &amp; Antebi, 1992; Hareven, 1983).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43FDD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Сионистская перспектива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B43FDD" w:rsidRDefault="00B43FDD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B43FD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С сионистской точки зрения (самая доминирующая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идеология в Израиле), Холокост б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ыл окончательным (хотя трагичным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) 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доказательством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невозможности еврейской жизни в Diaspora и доказательство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сионистской идеологии, что Израиль 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- единственный способ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гарантировать еврейское существование. Эта точка зрения, однако, </w:t>
      </w:r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 xml:space="preserve">отбросила ретроспективу </w:t>
      </w:r>
      <w:proofErr w:type="gramStart"/>
      <w:r w:rsidR="00B43FDD">
        <w:rPr>
          <w:rFonts w:ascii="Times New Roman CYR" w:hAnsi="Times New Roman CYR" w:cs="Times New Roman CYR"/>
          <w:spacing w:val="-2"/>
          <w:sz w:val="28"/>
          <w:szCs w:val="28"/>
        </w:rPr>
        <w:t>и  возлажила</w:t>
      </w:r>
      <w:proofErr w:type="gramEnd"/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ответственность на жертв Холокоста и оставшихся в живых, которые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не приехали в Израиль, когда это было все еще возможно. С этой точки зрения Холокост </w:t>
      </w:r>
      <w:r w:rsidR="00B43FDD">
        <w:rPr>
          <w:rFonts w:ascii="Times New Roman CYR" w:hAnsi="Times New Roman CYR" w:cs="Times New Roman CYR"/>
          <w:spacing w:val="-4"/>
          <w:sz w:val="28"/>
          <w:szCs w:val="28"/>
        </w:rPr>
        <w:t>подтвердил и даже укрепил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изображение евреев </w:t>
      </w:r>
      <w:r w:rsidR="00B43FDD">
        <w:rPr>
          <w:rFonts w:ascii="Times New Roman CYR" w:hAnsi="Times New Roman CYR" w:cs="Times New Roman CYR"/>
          <w:spacing w:val="-4"/>
          <w:sz w:val="28"/>
          <w:szCs w:val="28"/>
        </w:rPr>
        <w:t>Диаспоры как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B43FDD">
        <w:rPr>
          <w:rFonts w:ascii="Times New Roman CYR" w:hAnsi="Times New Roman CYR" w:cs="Times New Roman CYR"/>
          <w:spacing w:val="-5"/>
          <w:sz w:val="28"/>
          <w:szCs w:val="28"/>
        </w:rPr>
        <w:t>«как овец, идущих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к резне» (например, Zertal, 2005).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43FDD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Структура государствостроительства и конфликта.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B43FDD" w:rsidRDefault="00B43FDD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277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Второй мир</w:t>
      </w:r>
      <w:r w:rsidR="00B43FDD">
        <w:rPr>
          <w:rFonts w:ascii="Times New Roman CYR" w:hAnsi="Times New Roman CYR" w:cs="Times New Roman CYR"/>
          <w:sz w:val="28"/>
          <w:szCs w:val="28"/>
        </w:rPr>
        <w:t>овой войны и</w:t>
      </w:r>
      <w:r>
        <w:rPr>
          <w:rFonts w:ascii="Times New Roman CYR" w:hAnsi="Times New Roman CYR" w:cs="Times New Roman CYR"/>
          <w:sz w:val="28"/>
          <w:szCs w:val="28"/>
        </w:rPr>
        <w:t xml:space="preserve"> борьбы еврейское государство в Палестине было немедленно</w:t>
      </w:r>
      <w:r w:rsidR="00B43FDD">
        <w:rPr>
          <w:rFonts w:ascii="Times New Roman CYR" w:hAnsi="Times New Roman CYR" w:cs="Times New Roman CYR"/>
          <w:sz w:val="28"/>
          <w:szCs w:val="28"/>
        </w:rPr>
        <w:t xml:space="preserve"> воссоздано</w:t>
      </w:r>
      <w:r>
        <w:rPr>
          <w:rFonts w:ascii="Times New Roman CYR" w:hAnsi="Times New Roman CYR" w:cs="Times New Roman CYR"/>
          <w:sz w:val="28"/>
          <w:szCs w:val="28"/>
        </w:rPr>
        <w:t xml:space="preserve">. Следовательно, восприятие Холокоста стало в большой степени подчиненным потребностям процесса государствостроительства и следующего израильско-арабского конфликта. Большая часть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энергии и старых израильтя</w:t>
      </w:r>
      <w:r w:rsidR="00DB6A82">
        <w:rPr>
          <w:rFonts w:ascii="Times New Roman CYR" w:hAnsi="Times New Roman CYR" w:cs="Times New Roman CYR"/>
          <w:spacing w:val="-1"/>
          <w:sz w:val="28"/>
          <w:szCs w:val="28"/>
        </w:rPr>
        <w:t>н,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 вновь </w:t>
      </w:r>
      <w:r w:rsidR="00DB6A82">
        <w:rPr>
          <w:rFonts w:ascii="Times New Roman CYR" w:hAnsi="Times New Roman CYR" w:cs="Times New Roman CYR"/>
          <w:spacing w:val="-2"/>
          <w:sz w:val="28"/>
          <w:szCs w:val="28"/>
        </w:rPr>
        <w:t>настоящего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. Оставшиеся в живых, которые прибыли в Израиль среди </w:t>
      </w:r>
      <w:r>
        <w:rPr>
          <w:rFonts w:ascii="Times New Roman CYR" w:hAnsi="Times New Roman CYR" w:cs="Times New Roman CYR"/>
          <w:sz w:val="28"/>
          <w:szCs w:val="28"/>
        </w:rPr>
        <w:t xml:space="preserve">войны 1948 года, боролись рядом с местными израильтянами и проливали </w:t>
      </w:r>
      <w:r w:rsidR="00DB6A82">
        <w:rPr>
          <w:rFonts w:ascii="Times New Roman CYR" w:hAnsi="Times New Roman CYR" w:cs="Times New Roman CYR"/>
          <w:sz w:val="28"/>
          <w:szCs w:val="28"/>
        </w:rPr>
        <w:t>свою</w:t>
      </w:r>
      <w:r>
        <w:rPr>
          <w:rFonts w:ascii="Times New Roman CYR" w:hAnsi="Times New Roman CYR" w:cs="Times New Roman CYR"/>
          <w:sz w:val="28"/>
          <w:szCs w:val="28"/>
        </w:rPr>
        <w:t xml:space="preserve"> кровь</w:t>
      </w:r>
      <w:r w:rsidR="00DB6A82">
        <w:rPr>
          <w:rFonts w:ascii="Times New Roman CYR" w:hAnsi="Times New Roman CYR" w:cs="Times New Roman CYR"/>
          <w:sz w:val="28"/>
          <w:szCs w:val="28"/>
        </w:rPr>
        <w:t>ради</w:t>
      </w:r>
      <w:r>
        <w:rPr>
          <w:rFonts w:ascii="Times New Roman CYR" w:hAnsi="Times New Roman CYR" w:cs="Times New Roman CYR"/>
          <w:sz w:val="28"/>
          <w:szCs w:val="28"/>
        </w:rPr>
        <w:t xml:space="preserve"> их новой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страны (Яблонка, 1999). Холокост в Европе изображался вскоре после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возникновения</w:t>
      </w:r>
      <w:r w:rsidR="00DB6A82">
        <w:rPr>
          <w:rFonts w:ascii="Times New Roman CYR" w:hAnsi="Times New Roman CYR" w:cs="Times New Roman CYR"/>
          <w:spacing w:val="-3"/>
          <w:sz w:val="28"/>
          <w:szCs w:val="28"/>
        </w:rPr>
        <w:t xml:space="preserve"> государства,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как что-то вроде прошлого с небольшим отношением к сложному </w:t>
      </w:r>
      <w:r w:rsidR="00DB6A82">
        <w:rPr>
          <w:rFonts w:ascii="Times New Roman CYR" w:hAnsi="Times New Roman CYR" w:cs="Times New Roman CYR"/>
          <w:spacing w:val="-3"/>
          <w:sz w:val="28"/>
          <w:szCs w:val="28"/>
        </w:rPr>
        <w:t>настоящему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(Shapira, 1998). Кроме того, для израильтян, </w:t>
      </w:r>
      <w:r w:rsidR="00DB6A82">
        <w:rPr>
          <w:rFonts w:ascii="Times New Roman CYR" w:hAnsi="Times New Roman CYR" w:cs="Times New Roman CYR"/>
          <w:spacing w:val="-3"/>
          <w:sz w:val="28"/>
          <w:szCs w:val="28"/>
        </w:rPr>
        <w:t>завязших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в трудной войне со всем </w:t>
      </w:r>
      <w:r w:rsidR="00DB6A82">
        <w:rPr>
          <w:rFonts w:ascii="Times New Roman CYR" w:hAnsi="Times New Roman CYR" w:cs="Times New Roman CYR"/>
          <w:sz w:val="28"/>
          <w:szCs w:val="28"/>
        </w:rPr>
        <w:t>окружающим</w:t>
      </w:r>
      <w:r>
        <w:rPr>
          <w:rFonts w:ascii="Times New Roman CYR" w:hAnsi="Times New Roman CYR" w:cs="Times New Roman CYR"/>
          <w:sz w:val="28"/>
          <w:szCs w:val="28"/>
        </w:rPr>
        <w:t xml:space="preserve"> арабским миром, после </w:t>
      </w:r>
      <w:r w:rsidR="00DB6A82">
        <w:rPr>
          <w:rFonts w:ascii="Times New Roman CYR" w:hAnsi="Times New Roman CYR" w:cs="Times New Roman CYR"/>
          <w:sz w:val="28"/>
          <w:szCs w:val="28"/>
        </w:rPr>
        <w:t>почти полного</w:t>
      </w:r>
      <w:r>
        <w:rPr>
          <w:rFonts w:ascii="Times New Roman CYR" w:hAnsi="Times New Roman CYR" w:cs="Times New Roman CYR"/>
          <w:sz w:val="28"/>
          <w:szCs w:val="28"/>
        </w:rPr>
        <w:t xml:space="preserve"> истребления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евреев в </w:t>
      </w:r>
      <w:r w:rsidR="00DB6A82">
        <w:rPr>
          <w:rFonts w:ascii="Times New Roman CYR" w:hAnsi="Times New Roman CYR" w:cs="Times New Roman CYR"/>
          <w:spacing w:val="-4"/>
          <w:sz w:val="28"/>
          <w:szCs w:val="28"/>
        </w:rPr>
        <w:t xml:space="preserve">Европе, </w:t>
      </w:r>
      <w:r w:rsidR="00DB6A82" w:rsidRPr="00AF1E62">
        <w:rPr>
          <w:rFonts w:ascii="Times New Roman CYR" w:hAnsi="Times New Roman CYR" w:cs="Times New Roman CYR"/>
          <w:spacing w:val="-4"/>
          <w:sz w:val="28"/>
          <w:szCs w:val="28"/>
          <w:highlight w:val="yellow"/>
        </w:rPr>
        <w:t>повторени</w:t>
      </w:r>
      <w:r w:rsidR="00DB6A82">
        <w:rPr>
          <w:rFonts w:ascii="Times New Roman CYR" w:hAnsi="Times New Roman CYR" w:cs="Times New Roman CYR"/>
          <w:spacing w:val="-4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было бы очень пугающим. Один</w:t>
      </w:r>
      <w:r w:rsidR="00DB6A82">
        <w:rPr>
          <w:rFonts w:ascii="Times New Roman CYR" w:hAnsi="Times New Roman CYR" w:cs="Times New Roman CYR"/>
          <w:spacing w:val="-4"/>
          <w:sz w:val="28"/>
          <w:szCs w:val="28"/>
        </w:rPr>
        <w:t xml:space="preserve"> из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способ</w:t>
      </w:r>
      <w:r w:rsidR="00DB6A82">
        <w:rPr>
          <w:rFonts w:ascii="Times New Roman CYR" w:hAnsi="Times New Roman CYR" w:cs="Times New Roman CYR"/>
          <w:spacing w:val="-2"/>
          <w:sz w:val="28"/>
          <w:szCs w:val="28"/>
        </w:rPr>
        <w:t>ов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DB6A82">
        <w:rPr>
          <w:rFonts w:ascii="Times New Roman CYR" w:hAnsi="Times New Roman CYR" w:cs="Times New Roman CYR"/>
          <w:spacing w:val="-2"/>
          <w:sz w:val="28"/>
          <w:szCs w:val="28"/>
        </w:rPr>
        <w:t xml:space="preserve">отстраниться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от ужасающих</w:t>
      </w:r>
      <w:r w:rsidR="00DB6A82">
        <w:rPr>
          <w:rFonts w:ascii="Times New Roman CYR" w:hAnsi="Times New Roman CYR" w:cs="Times New Roman CYR"/>
          <w:spacing w:val="-2"/>
          <w:sz w:val="28"/>
          <w:szCs w:val="28"/>
        </w:rPr>
        <w:t xml:space="preserve"> последствий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Холокоста состоял в том, чтобы изобразить его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антитезу</w:t>
      </w:r>
      <w:r w:rsidR="00DB6A82">
        <w:rPr>
          <w:rFonts w:ascii="Times New Roman CYR" w:hAnsi="Times New Roman CYR" w:cs="Times New Roman CYR"/>
          <w:sz w:val="28"/>
          <w:szCs w:val="28"/>
        </w:rPr>
        <w:t xml:space="preserve"> израильской с</w:t>
      </w:r>
      <w:r w:rsidR="00277B41">
        <w:rPr>
          <w:rFonts w:ascii="Times New Roman CYR" w:hAnsi="Times New Roman CYR" w:cs="Times New Roman CYR"/>
          <w:sz w:val="28"/>
          <w:szCs w:val="28"/>
        </w:rPr>
        <w:t>итуации:</w:t>
      </w:r>
      <w:r>
        <w:rPr>
          <w:rFonts w:ascii="Times New Roman CYR" w:hAnsi="Times New Roman CYR" w:cs="Times New Roman CYR"/>
          <w:sz w:val="28"/>
          <w:szCs w:val="28"/>
        </w:rPr>
        <w:t xml:space="preserve"> Холокост </w:t>
      </w:r>
      <w:r w:rsidR="00277B41">
        <w:rPr>
          <w:rFonts w:ascii="Times New Roman CYR" w:hAnsi="Times New Roman CYR" w:cs="Times New Roman CYR"/>
          <w:sz w:val="28"/>
          <w:szCs w:val="28"/>
        </w:rPr>
        <w:t>стал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возможен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потому</w:t>
      </w:r>
      <w:r w:rsidR="00277B41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что евреи </w:t>
      </w:r>
      <w:r w:rsidR="00277B41">
        <w:rPr>
          <w:rFonts w:ascii="Times New Roman CYR" w:hAnsi="Times New Roman CYR" w:cs="Times New Roman CYR"/>
          <w:spacing w:val="-1"/>
          <w:sz w:val="28"/>
          <w:szCs w:val="28"/>
        </w:rPr>
        <w:t>Диаспоры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были разоружены, не подготовлены,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и не желали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бороться; с другой стороны,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 xml:space="preserve">израильтяне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полностью вооружены, хорошо подготовлены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и героические.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277B41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Великие дихотомии в беседе Холокоста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277B41" w:rsidRDefault="00277B41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277B4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Восприятие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м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Холокоста в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Израиле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в течение послевоенных лет управля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 xml:space="preserve">ли две сильных дихотомии. Одна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был</w:t>
      </w:r>
      <w:r w:rsidR="00277B41">
        <w:rPr>
          <w:rFonts w:ascii="Times New Roman CYR" w:hAnsi="Times New Roman CYR" w:cs="Times New Roman CYR"/>
          <w:spacing w:val="-5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«Холокостом и Героизмом» (Ofer, 2009; Stauber, 2007; Zertal, 2005). Героизм </w:t>
      </w:r>
      <w:r>
        <w:rPr>
          <w:rFonts w:ascii="Times New Roman CYR" w:hAnsi="Times New Roman CYR" w:cs="Times New Roman CYR"/>
          <w:sz w:val="28"/>
          <w:szCs w:val="28"/>
        </w:rPr>
        <w:t xml:space="preserve">во время Холокоста </w:t>
      </w:r>
      <w:r w:rsidR="00277B41">
        <w:rPr>
          <w:rFonts w:ascii="Times New Roman CYR" w:hAnsi="Times New Roman CYR" w:cs="Times New Roman CYR"/>
          <w:sz w:val="28"/>
          <w:szCs w:val="28"/>
        </w:rPr>
        <w:t>имел место, главным образом, в восстаниях в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концентрационных лагерей и Гетто. Небол</w:t>
      </w:r>
      <w:r w:rsidR="00277B41">
        <w:rPr>
          <w:rFonts w:ascii="Times New Roman CYR" w:hAnsi="Times New Roman CYR" w:cs="Times New Roman CYR"/>
          <w:sz w:val="28"/>
          <w:szCs w:val="28"/>
        </w:rPr>
        <w:t>ьшая группа борцов</w:t>
      </w:r>
      <w:r>
        <w:rPr>
          <w:rFonts w:ascii="Times New Roman CYR" w:hAnsi="Times New Roman CYR" w:cs="Times New Roman CYR"/>
          <w:sz w:val="28"/>
          <w:szCs w:val="28"/>
        </w:rPr>
        <w:t xml:space="preserve"> Гетт</w:t>
      </w:r>
      <w:r w:rsidR="00277B41">
        <w:rPr>
          <w:rFonts w:ascii="Times New Roman CYR" w:hAnsi="Times New Roman CYR" w:cs="Times New Roman CYR"/>
          <w:sz w:val="28"/>
          <w:szCs w:val="28"/>
        </w:rPr>
        <w:t xml:space="preserve">о была символически отделена от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остальной части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жертв. Израильская послевоенная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публика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,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хотела услышать истории,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главным образом, борцов, 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не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тех, кто выжил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(Shapira, 1989). </w:t>
      </w:r>
    </w:p>
    <w:p w:rsidR="00C85BB4" w:rsidRDefault="00C85BB4" w:rsidP="00BA44FB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Другая дихотомия была «от Холокоста до Возрождения», </w:t>
      </w:r>
      <w:r w:rsidR="00277B41">
        <w:rPr>
          <w:rFonts w:ascii="Times New Roman CYR" w:hAnsi="Times New Roman CYR" w:cs="Times New Roman CYR"/>
          <w:spacing w:val="-4"/>
          <w:sz w:val="28"/>
          <w:szCs w:val="28"/>
        </w:rPr>
        <w:t xml:space="preserve">формируя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понятие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, что Холокост привел к возрождению суверенного государства Израиля. Таким образом создание </w:t>
      </w:r>
      <w:r>
        <w:rPr>
          <w:rFonts w:ascii="Times New Roman CYR" w:hAnsi="Times New Roman CYR" w:cs="Times New Roman CYR"/>
          <w:sz w:val="28"/>
          <w:szCs w:val="28"/>
        </w:rPr>
        <w:t>Израиля рассматривалось как компенсация за большую потерю</w:t>
      </w:r>
      <w:r w:rsidR="00277B41">
        <w:rPr>
          <w:rFonts w:ascii="Times New Roman CYR" w:hAnsi="Times New Roman CYR" w:cs="Times New Roman CYR"/>
          <w:sz w:val="28"/>
          <w:szCs w:val="28"/>
        </w:rPr>
        <w:t xml:space="preserve"> в Холокосте</w:t>
      </w:r>
      <w:r>
        <w:rPr>
          <w:rFonts w:ascii="Times New Roman CYR" w:hAnsi="Times New Roman CYR" w:cs="Times New Roman CYR"/>
          <w:sz w:val="28"/>
          <w:szCs w:val="28"/>
        </w:rPr>
        <w:t xml:space="preserve">. Некоторые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оставшиеся в живых, возможно, нашли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какое-то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ограниченное утешение в этой идее, но ее основная цель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 xml:space="preserve">придавала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значению создания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Израиля символический 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>вес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,</w:t>
      </w:r>
      <w:r w:rsidR="00277B41">
        <w:rPr>
          <w:rFonts w:ascii="Times New Roman CYR" w:hAnsi="Times New Roman CYR" w:cs="Times New Roman CYR"/>
          <w:spacing w:val="-2"/>
          <w:sz w:val="28"/>
          <w:szCs w:val="28"/>
        </w:rPr>
        <w:t xml:space="preserve"> равный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Холокост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. </w:t>
      </w:r>
    </w:p>
    <w:p w:rsidR="00C85BB4" w:rsidRDefault="00C85BB4" w:rsidP="00BA44FB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Таким образом Холокост был воспринят через несколько </w:t>
      </w:r>
      <w:r w:rsidR="00BA44FB">
        <w:rPr>
          <w:rFonts w:ascii="Times New Roman CYR" w:hAnsi="Times New Roman CYR" w:cs="Times New Roman CYR"/>
          <w:spacing w:val="-1"/>
          <w:sz w:val="28"/>
          <w:szCs w:val="28"/>
        </w:rPr>
        <w:t>умозаключений и упрощений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концептуальных призм.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Он немедленно стал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историческим событием, которое произошло с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«еврейским народом» (в традиционной структуре), или «евреям </w:t>
      </w:r>
      <w:r w:rsidR="00BA44FB">
        <w:rPr>
          <w:rFonts w:ascii="Times New Roman CYR" w:hAnsi="Times New Roman CYR" w:cs="Times New Roman CYR"/>
          <w:spacing w:val="-4"/>
          <w:sz w:val="28"/>
          <w:szCs w:val="28"/>
        </w:rPr>
        <w:t>Диаспоры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(в сионистских и национальных структурах). Это создало острое различие между тем, что было «там»</w:t>
      </w:r>
      <w:r w:rsidR="00BA44FB">
        <w:rPr>
          <w:rFonts w:ascii="Times New Roman CYR" w:hAnsi="Times New Roman CYR" w:cs="Times New Roman CYR"/>
          <w:spacing w:val="-3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в </w:t>
      </w:r>
      <w:r w:rsidR="00BA44FB">
        <w:rPr>
          <w:rFonts w:ascii="Times New Roman CYR" w:hAnsi="Times New Roman CYR" w:cs="Times New Roman CYR"/>
          <w:spacing w:val="-3"/>
          <w:sz w:val="28"/>
          <w:szCs w:val="28"/>
        </w:rPr>
        <w:t>Диаспоре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(Холокост) и </w:t>
      </w:r>
      <w:r w:rsidR="00BA44FB">
        <w:rPr>
          <w:rFonts w:ascii="Times New Roman CYR" w:hAnsi="Times New Roman CYR" w:cs="Times New Roman CYR"/>
          <w:spacing w:val="-3"/>
          <w:sz w:val="28"/>
          <w:szCs w:val="28"/>
        </w:rPr>
        <w:t xml:space="preserve">что стало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«здесь» (Героизм и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 xml:space="preserve">Возрождение). Свидетельства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оставшихся в живых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 xml:space="preserve">в этих картинах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в основном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отсутствовали</w:t>
      </w:r>
      <w:r w:rsidR="00BA44FB">
        <w:rPr>
          <w:rFonts w:ascii="Times New Roman CYR" w:hAnsi="Times New Roman CYR" w:cs="Times New Roman CYR"/>
          <w:spacing w:val="-3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Столкновение израильского общества с оставшимися в живых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BA44FB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Столкновение израильского общества с оставшимися в живых Холокоста было сложным вопросом (Яблонка, 1999). Большое нежелание или неспособность услышать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истории оставшихся в живых в первые послевоенные десятилетия хорошо </w:t>
      </w:r>
      <w:r w:rsidR="00BA44FB">
        <w:rPr>
          <w:rFonts w:ascii="Times New Roman CYR" w:hAnsi="Times New Roman CYR" w:cs="Times New Roman CYR"/>
          <w:spacing w:val="-2"/>
          <w:sz w:val="28"/>
          <w:szCs w:val="28"/>
        </w:rPr>
        <w:t>задокументированы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(например, Сегев, 2000; Zertal, </w:t>
      </w:r>
      <w:r>
        <w:rPr>
          <w:rFonts w:ascii="Times New Roman CYR" w:hAnsi="Times New Roman CYR" w:cs="Times New Roman CYR"/>
          <w:sz w:val="28"/>
          <w:szCs w:val="28"/>
        </w:rPr>
        <w:t>2005). Shapira (1998) написал: «... ве</w:t>
      </w:r>
      <w:r w:rsidR="00BA44FB">
        <w:rPr>
          <w:rFonts w:ascii="Times New Roman CYR" w:hAnsi="Times New Roman CYR" w:cs="Times New Roman CYR"/>
          <w:sz w:val="28"/>
          <w:szCs w:val="28"/>
        </w:rPr>
        <w:t>тераны приняли решение не спрашива</w:t>
      </w:r>
      <w:r>
        <w:rPr>
          <w:rFonts w:ascii="Times New Roman CYR" w:hAnsi="Times New Roman CYR" w:cs="Times New Roman CYR"/>
          <w:sz w:val="28"/>
          <w:szCs w:val="28"/>
        </w:rPr>
        <w:t xml:space="preserve">ть... Новые иммигранты предпочли не говорить... тогда </w:t>
      </w:r>
      <w:r w:rsidR="00BA44FB">
        <w:rPr>
          <w:rFonts w:ascii="Times New Roman CYR" w:hAnsi="Times New Roman CYR" w:cs="Times New Roman CYR"/>
          <w:sz w:val="28"/>
          <w:szCs w:val="28"/>
        </w:rPr>
        <w:t xml:space="preserve">наступила </w:t>
      </w:r>
      <w:r>
        <w:rPr>
          <w:rFonts w:ascii="Times New Roman CYR" w:hAnsi="Times New Roman CYR" w:cs="Times New Roman CYR"/>
          <w:sz w:val="28"/>
          <w:szCs w:val="28"/>
        </w:rPr>
        <w:t>большая тишина</w:t>
      </w:r>
      <w:r w:rsidR="00BA44FB">
        <w:rPr>
          <w:rFonts w:ascii="Times New Roman CYR" w:hAnsi="Times New Roman CYR" w:cs="Times New Roman CYR"/>
          <w:sz w:val="28"/>
          <w:szCs w:val="28"/>
        </w:rPr>
        <w:t>» (с</w:t>
      </w:r>
      <w:r>
        <w:rPr>
          <w:rFonts w:ascii="Times New Roman CYR" w:hAnsi="Times New Roman CYR" w:cs="Times New Roman CYR"/>
          <w:sz w:val="28"/>
          <w:szCs w:val="28"/>
        </w:rPr>
        <w:t xml:space="preserve">. 51). Эта </w:t>
      </w:r>
      <w:r w:rsidR="00BA44FB">
        <w:rPr>
          <w:rFonts w:ascii="Times New Roman CYR" w:hAnsi="Times New Roman CYR" w:cs="Times New Roman CYR"/>
          <w:spacing w:val="-1"/>
          <w:sz w:val="28"/>
          <w:szCs w:val="28"/>
        </w:rPr>
        <w:t>искусственная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тишина ни в коем случае не была уникальна для израильского общества. Danieli (1982, 1984) </w:t>
      </w:r>
      <w:r w:rsidR="00BA44FB">
        <w:rPr>
          <w:rFonts w:ascii="Times New Roman CYR" w:hAnsi="Times New Roman CYR" w:cs="Times New Roman CYR"/>
          <w:sz w:val="28"/>
          <w:szCs w:val="28"/>
        </w:rPr>
        <w:t xml:space="preserve">наблюдал </w:t>
      </w:r>
      <w:r>
        <w:rPr>
          <w:rFonts w:ascii="Times New Roman CYR" w:hAnsi="Times New Roman CYR" w:cs="Times New Roman CYR"/>
          <w:sz w:val="28"/>
          <w:szCs w:val="28"/>
        </w:rPr>
        <w:t xml:space="preserve">заговор тишины </w:t>
      </w:r>
      <w:r w:rsidR="00BA44FB">
        <w:rPr>
          <w:rFonts w:ascii="Times New Roman CYR" w:hAnsi="Times New Roman CYR" w:cs="Times New Roman CYR"/>
          <w:sz w:val="28"/>
          <w:szCs w:val="28"/>
        </w:rPr>
        <w:t>в семьях,</w:t>
      </w:r>
      <w:r>
        <w:rPr>
          <w:rFonts w:ascii="Times New Roman CYR" w:hAnsi="Times New Roman CYR" w:cs="Times New Roman CYR"/>
          <w:sz w:val="28"/>
          <w:szCs w:val="28"/>
        </w:rPr>
        <w:t xml:space="preserve"> оставшихся в живых в Америке и даже</w:t>
      </w:r>
      <w:r w:rsidR="00BA44FB"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BA44FB">
        <w:rPr>
          <w:rFonts w:ascii="Times New Roman CYR" w:hAnsi="Times New Roman CYR" w:cs="Times New Roman CYR"/>
          <w:spacing w:val="-3"/>
          <w:sz w:val="28"/>
          <w:szCs w:val="28"/>
        </w:rPr>
        <w:t>деловых отношениях,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оставшихся в живых со специалистами в области психического здоровья (см. также Соломона, 1995).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BA44FB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Обвинение</w:t>
      </w:r>
      <w:r w:rsidR="00F059E1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к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оставшихся в живых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BA44FB" w:rsidRDefault="00BA44FB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F059E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дополнение к тому, чтобы быть обвиненным</w:t>
      </w:r>
      <w:r w:rsidR="00F059E1"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 в </w:t>
      </w:r>
      <w:r w:rsidR="00BA44FB">
        <w:rPr>
          <w:rFonts w:ascii="Times New Roman CYR" w:hAnsi="Times New Roman CYR" w:cs="Times New Roman CYR"/>
          <w:sz w:val="28"/>
          <w:szCs w:val="28"/>
        </w:rPr>
        <w:t>отказе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приехать в Палестину, когда это было все еще возможно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 xml:space="preserve"> в отказе от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открыто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>й борьбы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>со своими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преследователями, оставшиеся в живых должны были столкнуться с другим болезненным вопросом: «Как Вы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выживали?» Этот вопрос был мотивирован отрицательным и неосведомленным стереотипом оставшихся в живых: лучш</w:t>
      </w:r>
      <w:r w:rsidR="00F059E1">
        <w:rPr>
          <w:rFonts w:ascii="Times New Roman CYR" w:hAnsi="Times New Roman CYR" w:cs="Times New Roman CYR"/>
          <w:spacing w:val="-2"/>
          <w:sz w:val="28"/>
          <w:szCs w:val="28"/>
        </w:rPr>
        <w:t>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 и моральные люди</w:t>
      </w:r>
      <w:r w:rsidR="00F059E1">
        <w:rPr>
          <w:rFonts w:ascii="Times New Roman CYR" w:hAnsi="Times New Roman CYR" w:cs="Times New Roman CYR"/>
          <w:spacing w:val="-2"/>
          <w:sz w:val="28"/>
          <w:szCs w:val="28"/>
        </w:rPr>
        <w:t xml:space="preserve"> погибали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первыми, </w:t>
      </w:r>
      <w:r w:rsidR="00F059E1"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те, кто выжил, были эгоистичными и недобросовестными (Сегев, 2000). Таким образом для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израильской 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>публики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была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 xml:space="preserve"> создана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отрицательная аура, окружа</w:t>
      </w:r>
      <w:r w:rsidR="00F059E1">
        <w:rPr>
          <w:rFonts w:ascii="Times New Roman CYR" w:hAnsi="Times New Roman CYR" w:cs="Times New Roman CYR"/>
          <w:spacing w:val="-1"/>
          <w:sz w:val="28"/>
          <w:szCs w:val="28"/>
        </w:rPr>
        <w:t>ющая оставшихся в живых, которая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F059E1">
        <w:rPr>
          <w:rFonts w:ascii="Times New Roman CYR" w:hAnsi="Times New Roman CYR" w:cs="Times New Roman CYR"/>
          <w:spacing w:val="-2"/>
          <w:sz w:val="28"/>
          <w:szCs w:val="28"/>
        </w:rPr>
        <w:t>поддержала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тенденцию не говорить об их </w:t>
      </w:r>
      <w:r w:rsidR="00F059E1">
        <w:rPr>
          <w:rFonts w:ascii="Times New Roman CYR" w:hAnsi="Times New Roman CYR" w:cs="Times New Roman CYR"/>
          <w:spacing w:val="-2"/>
          <w:sz w:val="28"/>
          <w:szCs w:val="28"/>
        </w:rPr>
        <w:t>судьбах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. </w:t>
      </w:r>
      <w:bookmarkStart w:id="0" w:name="я001"/>
      <w:bookmarkEnd w:id="0"/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Слияние Холокоста с основной израильской идентичностью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58731A" w:rsidRDefault="00C85BB4" w:rsidP="007F2C9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Как Холокост был преобразован </w:t>
      </w:r>
      <w:r w:rsidR="0058731A">
        <w:rPr>
          <w:rFonts w:ascii="Times New Roman CYR" w:hAnsi="Times New Roman CYR" w:cs="Times New Roman CYR"/>
          <w:spacing w:val="-4"/>
          <w:sz w:val="28"/>
          <w:szCs w:val="28"/>
        </w:rPr>
        <w:t>из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действительности Diaspo</w:t>
      </w:r>
      <w:r w:rsidR="0058731A">
        <w:rPr>
          <w:rFonts w:ascii="Times New Roman CYR" w:hAnsi="Times New Roman CYR" w:cs="Times New Roman CYR"/>
          <w:spacing w:val="-4"/>
          <w:sz w:val="28"/>
          <w:szCs w:val="28"/>
        </w:rPr>
        <w:t>ra в израильское событие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? </w:t>
      </w:r>
    </w:p>
    <w:p w:rsidR="0058731A" w:rsidRDefault="0058731A" w:rsidP="007F2C9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  <w:r w:rsidRPr="0058731A">
        <w:rPr>
          <w:rFonts w:ascii="Times New Roman CYR" w:hAnsi="Times New Roman CYR" w:cs="Times New Roman CYR"/>
          <w:sz w:val="28"/>
          <w:szCs w:val="28"/>
        </w:rPr>
        <w:t xml:space="preserve">И как </w:t>
      </w:r>
      <w:r w:rsidR="007F2C94">
        <w:rPr>
          <w:rFonts w:ascii="Times New Roman CYR" w:hAnsi="Times New Roman CYR" w:cs="Times New Roman CYR"/>
          <w:sz w:val="28"/>
          <w:szCs w:val="28"/>
        </w:rPr>
        <w:t>получилось, что событие</w:t>
      </w:r>
      <w:r w:rsidRPr="0058731A">
        <w:rPr>
          <w:rFonts w:ascii="Times New Roman CYR" w:hAnsi="Times New Roman CYR" w:cs="Times New Roman CYR"/>
          <w:sz w:val="28"/>
          <w:szCs w:val="28"/>
        </w:rPr>
        <w:t>, которое было неуместным и даже противоречивым</w:t>
      </w:r>
      <w:r w:rsidR="007F2C94">
        <w:rPr>
          <w:rFonts w:ascii="Times New Roman CYR" w:hAnsi="Times New Roman CYR" w:cs="Times New Roman CYR"/>
          <w:sz w:val="28"/>
          <w:szCs w:val="28"/>
        </w:rPr>
        <w:t xml:space="preserve"> стало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F2C94">
        <w:rPr>
          <w:rFonts w:ascii="Times New Roman CYR" w:hAnsi="Times New Roman CYR" w:cs="Times New Roman CYR"/>
          <w:sz w:val="28"/>
          <w:szCs w:val="28"/>
        </w:rPr>
        <w:t xml:space="preserve">одним из основных компонентов Израильского </w:t>
      </w:r>
      <w:r w:rsidRPr="0058731A">
        <w:rPr>
          <w:rFonts w:ascii="Times New Roman CYR" w:hAnsi="Times New Roman CYR" w:cs="Times New Roman CYR"/>
          <w:sz w:val="28"/>
          <w:szCs w:val="28"/>
        </w:rPr>
        <w:t>наследи</w:t>
      </w:r>
      <w:r w:rsidR="007F2C94">
        <w:rPr>
          <w:rFonts w:ascii="Times New Roman CYR" w:hAnsi="Times New Roman CYR" w:cs="Times New Roman CYR"/>
          <w:sz w:val="28"/>
          <w:szCs w:val="28"/>
        </w:rPr>
        <w:t>я и идентичности</w:t>
      </w:r>
      <w:r w:rsidRPr="0058731A">
        <w:rPr>
          <w:rFonts w:ascii="Times New Roman CYR" w:hAnsi="Times New Roman CYR" w:cs="Times New Roman CYR"/>
          <w:sz w:val="28"/>
          <w:szCs w:val="28"/>
        </w:rPr>
        <w:t>?</w:t>
      </w:r>
    </w:p>
    <w:p w:rsidR="0058731A" w:rsidRDefault="0058731A" w:rsidP="0058731A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</w:p>
    <w:p w:rsidR="00C85BB4" w:rsidRDefault="007F2C94" w:rsidP="007F2C9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мы сначала обсуждаем интер</w:t>
      </w:r>
      <w:r>
        <w:rPr>
          <w:rFonts w:ascii="Times New Roman CYR" w:hAnsi="Times New Roman CYR" w:cs="Times New Roman CYR"/>
          <w:sz w:val="28"/>
          <w:szCs w:val="28"/>
        </w:rPr>
        <w:t>нализацию Холокоста, начинающуюся с суда Эйхмана, и продолжающую свое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воздействие </w:t>
      </w:r>
      <w:r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оставшиеся в живых и их потомки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в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израи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льском обществе. Затем, мы обсуди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м эффекты повторяющихся арабско-израильских войн и растущих геополитических угроз, которые привели к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эрозии веры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 то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, что израильский ге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роизм - окончательная гарантия выживания,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приблизили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Холокост к израильским проблемам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58731A" w:rsidRDefault="00C85BB4" w:rsidP="0058731A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Интернализация Холокоста</w:t>
      </w:r>
      <w:r w:rsidR="0058731A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Суд Эйхмана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58731A" w:rsidRDefault="0058731A" w:rsidP="0058731A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C85BB4" w:rsidRDefault="00C85BB4" w:rsidP="007940CB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Суд Эйхмана 1961 года в Иерусалиме обычно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считают одним из главных поворотных моментов в способе, которым израильтяне чувствовали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Холокост (например, Сегев, 2000; Shapira, 1998; Яблонка, 2004). Более чем сто </w:t>
      </w:r>
      <w:r w:rsidR="0011466A">
        <w:rPr>
          <w:rFonts w:ascii="Times New Roman CYR" w:hAnsi="Times New Roman CYR" w:cs="Times New Roman CYR"/>
          <w:spacing w:val="-1"/>
          <w:sz w:val="28"/>
          <w:szCs w:val="28"/>
        </w:rPr>
        <w:t>уцелевших в Холокосте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свидетельствовали на судебном процессе, превращая его в </w:t>
      </w:r>
      <w:r w:rsidR="0061508D">
        <w:rPr>
          <w:rFonts w:ascii="Times New Roman CYR" w:hAnsi="Times New Roman CYR" w:cs="Times New Roman CYR"/>
          <w:spacing w:val="-1"/>
          <w:sz w:val="28"/>
          <w:szCs w:val="28"/>
        </w:rPr>
        <w:t xml:space="preserve">учебный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класс для всей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израильской </w:t>
      </w:r>
      <w:r w:rsidR="0061508D">
        <w:rPr>
          <w:rFonts w:ascii="Times New Roman CYR" w:hAnsi="Times New Roman CYR" w:cs="Times New Roman CYR"/>
          <w:spacing w:val="-3"/>
          <w:sz w:val="28"/>
          <w:szCs w:val="28"/>
        </w:rPr>
        <w:t>публики (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>она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61508D">
        <w:rPr>
          <w:rFonts w:ascii="Times New Roman CYR" w:hAnsi="Times New Roman CYR" w:cs="Times New Roman CYR"/>
          <w:spacing w:val="-3"/>
          <w:sz w:val="28"/>
          <w:szCs w:val="28"/>
        </w:rPr>
        <w:t xml:space="preserve">интенсивно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слушал</w:t>
      </w:r>
      <w:r w:rsidR="0061508D">
        <w:rPr>
          <w:rFonts w:ascii="Times New Roman CYR" w:hAnsi="Times New Roman CYR" w:cs="Times New Roman CYR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61508D">
        <w:rPr>
          <w:rFonts w:ascii="Times New Roman CYR" w:hAnsi="Times New Roman CYR" w:cs="Times New Roman CYR"/>
          <w:spacing w:val="-3"/>
          <w:sz w:val="28"/>
          <w:szCs w:val="28"/>
        </w:rPr>
        <w:t>радиопередачи из зала суда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 xml:space="preserve">), </w:t>
      </w:r>
      <w:r w:rsidR="0011466A">
        <w:rPr>
          <w:rFonts w:ascii="Times New Roman CYR" w:hAnsi="Times New Roman CYR" w:cs="Times New Roman CYR"/>
          <w:spacing w:val="-5"/>
          <w:sz w:val="28"/>
          <w:szCs w:val="28"/>
        </w:rPr>
        <w:t>место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«национальной групповой терапии» (</w:t>
      </w:r>
      <w:r w:rsidR="0011466A">
        <w:rPr>
          <w:rFonts w:ascii="Times New Roman CYR" w:hAnsi="Times New Roman CYR" w:cs="Times New Roman CYR"/>
          <w:spacing w:val="-5"/>
          <w:sz w:val="28"/>
          <w:szCs w:val="28"/>
        </w:rPr>
        <w:t>Сегев, 2000, p. 351). Суд также показал,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что Израиль 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 xml:space="preserve">официально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признал Холокост частью 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>своего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наследия.</w:t>
      </w:r>
      <w:r w:rsidR="007940CB">
        <w:rPr>
          <w:rFonts w:ascii="Times New Roman CYR" w:hAnsi="Times New Roman CYR" w:cs="Times New Roman CYR"/>
          <w:spacing w:val="-3"/>
          <w:sz w:val="28"/>
          <w:szCs w:val="28"/>
        </w:rPr>
        <w:t xml:space="preserve"> Но, возможно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, самое главное</w:t>
      </w:r>
      <w:r w:rsidR="0011466A">
        <w:rPr>
          <w:rFonts w:ascii="Times New Roman CYR" w:hAnsi="Times New Roman CYR" w:cs="Times New Roman CYR"/>
          <w:spacing w:val="-4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11466A">
        <w:rPr>
          <w:rFonts w:ascii="Times New Roman CYR" w:hAnsi="Times New Roman CYR" w:cs="Times New Roman CYR"/>
          <w:spacing w:val="-4"/>
          <w:sz w:val="28"/>
          <w:szCs w:val="28"/>
        </w:rPr>
        <w:t xml:space="preserve">это то, что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личные истории оставшихся в живых подчеркнули человеческие и</w:t>
      </w:r>
      <w:r w:rsidR="0011466A">
        <w:rPr>
          <w:rFonts w:ascii="Times New Roman CYR" w:hAnsi="Times New Roman CYR" w:cs="Times New Roman CYR"/>
          <w:spacing w:val="-4"/>
          <w:sz w:val="28"/>
          <w:szCs w:val="28"/>
        </w:rPr>
        <w:t xml:space="preserve">змерения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Холокоста. 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>Суд предоставил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израильтянам новое понимание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>: чтобы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11466A">
        <w:rPr>
          <w:rFonts w:ascii="Times New Roman CYR" w:hAnsi="Times New Roman CYR" w:cs="Times New Roman CYR"/>
          <w:spacing w:val="-1"/>
          <w:sz w:val="28"/>
          <w:szCs w:val="28"/>
        </w:rPr>
        <w:t>только выжить в гетто или лагерях</w:t>
      </w:r>
      <w:r w:rsidR="0011466A">
        <w:rPr>
          <w:rFonts w:ascii="Times New Roman CYR" w:hAnsi="Times New Roman CYR" w:cs="Times New Roman CYR"/>
          <w:spacing w:val="-3"/>
          <w:sz w:val="28"/>
          <w:szCs w:val="28"/>
        </w:rPr>
        <w:t xml:space="preserve">, требовалась огромная </w:t>
      </w:r>
      <w:r w:rsidR="0011466A">
        <w:rPr>
          <w:rFonts w:ascii="Times New Roman CYR" w:hAnsi="Times New Roman CYR" w:cs="Times New Roman CYR"/>
          <w:spacing w:val="-1"/>
          <w:sz w:val="28"/>
          <w:szCs w:val="28"/>
        </w:rPr>
        <w:t>человеческая сила и храбрость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. Заявления </w:t>
      </w:r>
      <w:r w:rsidR="0011466A">
        <w:rPr>
          <w:rFonts w:ascii="Times New Roman CYR" w:hAnsi="Times New Roman CYR" w:cs="Times New Roman CYR"/>
          <w:spacing w:val="-1"/>
          <w:sz w:val="28"/>
          <w:szCs w:val="28"/>
        </w:rPr>
        <w:t xml:space="preserve">о недостатке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физического сопротивления, </w:t>
      </w:r>
      <w:r w:rsidR="0011466A">
        <w:rPr>
          <w:rFonts w:ascii="Times New Roman CYR" w:hAnsi="Times New Roman CYR" w:cs="Times New Roman CYR"/>
          <w:spacing w:val="-1"/>
          <w:sz w:val="28"/>
          <w:szCs w:val="28"/>
        </w:rPr>
        <w:t>повсеместно распространенные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11466A">
        <w:rPr>
          <w:rFonts w:ascii="Times New Roman CYR" w:hAnsi="Times New Roman CYR" w:cs="Times New Roman CYR"/>
          <w:spacing w:val="-2"/>
          <w:sz w:val="28"/>
          <w:szCs w:val="28"/>
        </w:rPr>
        <w:t>до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11466A">
        <w:rPr>
          <w:rFonts w:ascii="Times New Roman CYR" w:hAnsi="Times New Roman CYR" w:cs="Times New Roman CYR"/>
          <w:spacing w:val="-2"/>
          <w:sz w:val="28"/>
          <w:szCs w:val="28"/>
        </w:rPr>
        <w:t>суда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, постепенно </w:t>
      </w:r>
      <w:r w:rsidR="0011466A">
        <w:rPr>
          <w:rFonts w:ascii="Times New Roman CYR" w:hAnsi="Times New Roman CYR" w:cs="Times New Roman CYR"/>
          <w:spacing w:val="-2"/>
          <w:sz w:val="28"/>
          <w:szCs w:val="28"/>
        </w:rPr>
        <w:t>были сняты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(Ofer, 2010).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7940CB" w:rsidRDefault="00C85BB4" w:rsidP="00794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Растущее воздействие остав</w:t>
      </w:r>
      <w:r w:rsidR="007940CB">
        <w:rPr>
          <w:rFonts w:ascii="Times New Roman CYR" w:hAnsi="Times New Roman CYR" w:cs="Times New Roman CYR"/>
          <w:i/>
          <w:iCs/>
          <w:sz w:val="28"/>
          <w:szCs w:val="28"/>
        </w:rPr>
        <w:t>шихся в живых на осведомленность о Холокосте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7940CB" w:rsidRDefault="007940CB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z w:val="28"/>
          <w:szCs w:val="28"/>
        </w:rPr>
      </w:pPr>
    </w:p>
    <w:p w:rsidR="00C85BB4" w:rsidRDefault="007940CB" w:rsidP="00794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эти </w:t>
      </w:r>
      <w:proofErr w:type="gramStart"/>
      <w:r w:rsidR="00C85BB4">
        <w:rPr>
          <w:rFonts w:ascii="Times New Roman CYR" w:hAnsi="Times New Roman CYR" w:cs="Times New Roman CYR"/>
          <w:sz w:val="28"/>
          <w:szCs w:val="28"/>
        </w:rPr>
        <w:t>годы</w:t>
      </w:r>
      <w:proofErr w:type="gramEnd"/>
      <w:r w:rsidR="00C85BB4">
        <w:rPr>
          <w:rFonts w:ascii="Times New Roman CYR" w:hAnsi="Times New Roman CYR" w:cs="Times New Roman CYR"/>
          <w:sz w:val="28"/>
          <w:szCs w:val="28"/>
        </w:rPr>
        <w:t xml:space="preserve"> оставшиеся в живых играли большую роль в формировании израильской памяти Холокоста.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Они основали музеи 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институт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памяти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ж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ертвам Холокоста, создали академические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учебные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программы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.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В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последующие годы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многие оставшиеся в живых добровольно предложили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себя свидетелями,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рассказывающими </w:t>
      </w:r>
      <w:r>
        <w:rPr>
          <w:rFonts w:ascii="Times New Roman CYR" w:hAnsi="Times New Roman CYR" w:cs="Times New Roman CYR"/>
          <w:sz w:val="28"/>
          <w:szCs w:val="28"/>
        </w:rPr>
        <w:t>свои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личные истории в</w:t>
      </w:r>
      <w:r>
        <w:rPr>
          <w:rFonts w:ascii="Times New Roman CYR" w:hAnsi="Times New Roman CYR" w:cs="Times New Roman CYR"/>
          <w:sz w:val="28"/>
          <w:szCs w:val="28"/>
        </w:rPr>
        <w:t xml:space="preserve"> памятные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дни в СМИ, школах и армейских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лагерях. Оставшиеся в живых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проявились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как пи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сатели, поэты, живописцы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, скул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ьпторы, музыканты, актеры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 художники кино (см. Ofer, 2009).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7940CB" w:rsidRDefault="00C85BB4" w:rsidP="00794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Вторые поколения и третьи поколения.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ab/>
      </w:r>
    </w:p>
    <w:p w:rsidR="007940CB" w:rsidRDefault="007940CB" w:rsidP="00794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C85BB4" w:rsidRDefault="007940CB" w:rsidP="00F07A4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Т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ермин «второе поколение» был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сначала использован клиническими психологами, ищущими симптомы вторичной травмы </w:t>
      </w:r>
      <w:r w:rsidR="007C6F85">
        <w:rPr>
          <w:rFonts w:ascii="Times New Roman CYR" w:hAnsi="Times New Roman CYR" w:cs="Times New Roman CYR"/>
          <w:spacing w:val="-1"/>
          <w:sz w:val="28"/>
          <w:szCs w:val="28"/>
        </w:rPr>
        <w:t xml:space="preserve">среди </w:t>
      </w:r>
      <w:r w:rsidR="007C6F85">
        <w:rPr>
          <w:rFonts w:ascii="Times New Roman CYR" w:hAnsi="Times New Roman CYR" w:cs="Times New Roman CYR"/>
          <w:sz w:val="28"/>
          <w:szCs w:val="28"/>
        </w:rPr>
        <w:t>потомков,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оставшихся в живых Холокоста. В целом</w:t>
      </w:r>
      <w:r w:rsidR="007C6F85">
        <w:rPr>
          <w:rFonts w:ascii="Times New Roman CYR" w:hAnsi="Times New Roman CYR" w:cs="Times New Roman CYR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C6F85">
        <w:rPr>
          <w:rFonts w:ascii="Times New Roman CYR" w:hAnsi="Times New Roman CYR" w:cs="Times New Roman CYR"/>
          <w:sz w:val="28"/>
          <w:szCs w:val="28"/>
        </w:rPr>
        <w:t xml:space="preserve">в этом отношении было найдено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мало </w:t>
      </w:r>
      <w:r w:rsidR="007C6F85">
        <w:rPr>
          <w:rFonts w:ascii="Times New Roman CYR" w:hAnsi="Times New Roman CYR" w:cs="Times New Roman CYR"/>
          <w:sz w:val="28"/>
          <w:szCs w:val="28"/>
        </w:rPr>
        <w:t>данных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(</w:t>
      </w:r>
      <w:r w:rsidR="007C6F85">
        <w:rPr>
          <w:rFonts w:ascii="Times New Roman CYR" w:hAnsi="Times New Roman CYR" w:cs="Times New Roman CYR"/>
          <w:sz w:val="28"/>
          <w:szCs w:val="28"/>
          <w:lang w:val="en-US"/>
        </w:rPr>
        <w:t>van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Ijzendoorn, Bakermans-Kranenburg, &amp; Sagi Schwartz, 2003). </w:t>
      </w:r>
      <w:r w:rsidR="007C6F85">
        <w:rPr>
          <w:rFonts w:ascii="Times New Roman CYR" w:hAnsi="Times New Roman CYR" w:cs="Times New Roman CYR"/>
          <w:spacing w:val="-4"/>
          <w:sz w:val="28"/>
          <w:szCs w:val="28"/>
        </w:rPr>
        <w:t xml:space="preserve">Однако люди второго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и треть</w:t>
      </w:r>
      <w:r w:rsidR="007C6F85">
        <w:rPr>
          <w:rFonts w:ascii="Times New Roman CYR" w:hAnsi="Times New Roman CYR" w:cs="Times New Roman CYR"/>
          <w:spacing w:val="-4"/>
          <w:sz w:val="28"/>
          <w:szCs w:val="28"/>
        </w:rPr>
        <w:t>его поколений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стали </w:t>
      </w:r>
      <w:r w:rsidR="007C6F85">
        <w:rPr>
          <w:rFonts w:ascii="Times New Roman CYR" w:hAnsi="Times New Roman CYR" w:cs="Times New Roman CYR"/>
          <w:spacing w:val="-4"/>
          <w:sz w:val="28"/>
          <w:szCs w:val="28"/>
        </w:rPr>
        <w:t>активными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пере</w:t>
      </w:r>
      <w:r w:rsidR="007C6F85">
        <w:rPr>
          <w:rFonts w:ascii="Times New Roman CYR" w:hAnsi="Times New Roman CYR" w:cs="Times New Roman CYR"/>
          <w:spacing w:val="-4"/>
          <w:sz w:val="28"/>
          <w:szCs w:val="28"/>
        </w:rPr>
        <w:t>датчиками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наследия </w:t>
      </w:r>
      <w:r w:rsidR="007C6F85">
        <w:rPr>
          <w:rFonts w:ascii="Times New Roman CYR" w:hAnsi="Times New Roman CYR" w:cs="Times New Roman CYR"/>
          <w:sz w:val="28"/>
          <w:szCs w:val="28"/>
        </w:rPr>
        <w:t xml:space="preserve">и памяти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Холокоста (Vardi, 1992). Воздействие </w:t>
      </w:r>
      <w:r w:rsidR="007C6F85">
        <w:rPr>
          <w:rFonts w:ascii="Times New Roman CYR" w:hAnsi="Times New Roman CYR" w:cs="Times New Roman CYR"/>
          <w:sz w:val="28"/>
          <w:szCs w:val="28"/>
        </w:rPr>
        <w:t>авторов,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педаго</w:t>
      </w:r>
      <w:r w:rsidR="007C6F85">
        <w:rPr>
          <w:rFonts w:ascii="Times New Roman CYR" w:hAnsi="Times New Roman CYR" w:cs="Times New Roman CYR"/>
          <w:sz w:val="28"/>
          <w:szCs w:val="28"/>
        </w:rPr>
        <w:t xml:space="preserve">гов, художников из второго и третьего поколений на общественную </w:t>
      </w:r>
      <w:proofErr w:type="gramStart"/>
      <w:r w:rsidR="007C6F85">
        <w:rPr>
          <w:rFonts w:ascii="Times New Roman CYR" w:hAnsi="Times New Roman CYR" w:cs="Times New Roman CYR"/>
          <w:sz w:val="28"/>
          <w:szCs w:val="28"/>
        </w:rPr>
        <w:t>жизнь  было</w:t>
      </w:r>
      <w:proofErr w:type="gramEnd"/>
      <w:r w:rsidR="007C6F85">
        <w:rPr>
          <w:rFonts w:ascii="Times New Roman CYR" w:hAnsi="Times New Roman CYR" w:cs="Times New Roman CYR"/>
          <w:sz w:val="28"/>
          <w:szCs w:val="28"/>
        </w:rPr>
        <w:t xml:space="preserve"> серьезным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(например,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Милнер, 2003). С изменяющимся социальным климатом в Израиле многие из них ввели </w:t>
      </w:r>
      <w:r w:rsidR="00F07A48">
        <w:rPr>
          <w:rFonts w:ascii="Times New Roman CYR" w:hAnsi="Times New Roman CYR" w:cs="Times New Roman CYR"/>
          <w:spacing w:val="-1"/>
          <w:sz w:val="28"/>
          <w:szCs w:val="28"/>
        </w:rPr>
        <w:t>более гуманистические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и </w:t>
      </w:r>
      <w:r w:rsidR="00F07A48">
        <w:rPr>
          <w:rFonts w:ascii="Times New Roman CYR" w:hAnsi="Times New Roman CYR" w:cs="Times New Roman CYR"/>
          <w:spacing w:val="-1"/>
          <w:sz w:val="28"/>
          <w:szCs w:val="28"/>
        </w:rPr>
        <w:t xml:space="preserve">универсалистские тона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в </w:t>
      </w:r>
      <w:r w:rsidR="00F07A48">
        <w:rPr>
          <w:rFonts w:ascii="Times New Roman CYR" w:hAnsi="Times New Roman CYR" w:cs="Times New Roman CYR"/>
          <w:spacing w:val="-1"/>
          <w:sz w:val="28"/>
          <w:szCs w:val="28"/>
        </w:rPr>
        <w:t>Израильский дискурс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F07A48">
        <w:rPr>
          <w:rFonts w:ascii="Times New Roman CYR" w:hAnsi="Times New Roman CYR" w:cs="Times New Roman CYR"/>
          <w:spacing w:val="-1"/>
          <w:sz w:val="28"/>
          <w:szCs w:val="28"/>
        </w:rPr>
        <w:t>о Холокосте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и </w:t>
      </w:r>
      <w:r w:rsidR="00C85BB4">
        <w:rPr>
          <w:rFonts w:ascii="Times New Roman CYR" w:hAnsi="Times New Roman CYR" w:cs="Times New Roman CYR"/>
          <w:sz w:val="28"/>
          <w:szCs w:val="28"/>
        </w:rPr>
        <w:t>некоторые были критически настроены по отношению к «национализации» Холокоста (Gu</w:t>
      </w:r>
      <w:r w:rsidR="00F07A48">
        <w:rPr>
          <w:rFonts w:ascii="Times New Roman CYR" w:hAnsi="Times New Roman CYR" w:cs="Times New Roman CYR"/>
          <w:sz w:val="28"/>
          <w:szCs w:val="28"/>
        </w:rPr>
        <w:t>twein, 2009). Прежде всего, своей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07A48">
        <w:rPr>
          <w:rFonts w:ascii="Times New Roman CYR" w:hAnsi="Times New Roman CYR" w:cs="Times New Roman CYR"/>
          <w:sz w:val="28"/>
          <w:szCs w:val="28"/>
        </w:rPr>
        <w:t>несомненно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родной израильской идентичностью они способствовали воспр</w:t>
      </w:r>
      <w:r w:rsidR="00F07A48">
        <w:rPr>
          <w:rFonts w:ascii="Times New Roman CYR" w:hAnsi="Times New Roman CYR" w:cs="Times New Roman CYR"/>
          <w:sz w:val="28"/>
          <w:szCs w:val="28"/>
        </w:rPr>
        <w:t>иятию Холокоста как неотъемлемой части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израильской жизни. Таким образом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Холокост</w:t>
      </w:r>
      <w:r w:rsidR="00F07A48">
        <w:rPr>
          <w:rFonts w:ascii="Times New Roman CYR" w:hAnsi="Times New Roman CYR" w:cs="Times New Roman CYR"/>
          <w:spacing w:val="-4"/>
          <w:sz w:val="28"/>
          <w:szCs w:val="28"/>
        </w:rPr>
        <w:t xml:space="preserve"> Диаспоры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стал «нашим Холокостом» (см. Gutfreund, 2007). 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i/>
          <w:iCs/>
          <w:spacing w:val="-3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Эффекты повторяющихся войн и экзистенциальных угроз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F07A48" w:rsidRDefault="00F07A48" w:rsidP="00A3771C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Дискурс о Холокосте в Израиле раскрывает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фундаментальный израильский экзистенциальный парадокс: израильтяне обычно утверждают, что Холокост произошел, потому что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в свое время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евреи </w:t>
      </w:r>
      <w:r w:rsidR="00C85BB4">
        <w:rPr>
          <w:rFonts w:ascii="Times New Roman CYR" w:hAnsi="Times New Roman CYR" w:cs="Times New Roman CYR"/>
          <w:spacing w:val="1"/>
          <w:sz w:val="28"/>
          <w:szCs w:val="28"/>
        </w:rPr>
        <w:t xml:space="preserve">не приехали в Палестину и что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>Диаспора</w:t>
      </w:r>
      <w:r w:rsidR="00C85BB4">
        <w:rPr>
          <w:rFonts w:ascii="Times New Roman CYR" w:hAnsi="Times New Roman CYR" w:cs="Times New Roman CYR"/>
          <w:spacing w:val="1"/>
          <w:sz w:val="28"/>
          <w:szCs w:val="28"/>
        </w:rPr>
        <w:t xml:space="preserve"> никогда не может быть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безопасным местом для евреев. В то же время израильтяне мучительно </w:t>
      </w:r>
      <w:r>
        <w:rPr>
          <w:rFonts w:ascii="Times New Roman CYR" w:hAnsi="Times New Roman CYR" w:cs="Times New Roman CYR"/>
          <w:sz w:val="28"/>
          <w:szCs w:val="28"/>
        </w:rPr>
        <w:t xml:space="preserve">переживают тот факт, что сегодня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Израиль - одно из наименее безопасных мест дл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я евреев. </w:t>
      </w:r>
    </w:p>
    <w:p w:rsidR="00F07A48" w:rsidRDefault="00F07A48" w:rsidP="00F86057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Первоначально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этот парадокс был концептуально решен утверждением, что израильская независимость, военная сила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и готовность бороться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(предположительно отсутствующие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в жизни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Диаспоры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) являются окончательной гарантией 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выживания Израиля, даже во враждебном окружении. Однако </w:t>
      </w:r>
      <w:r w:rsidR="00F86057">
        <w:rPr>
          <w:rFonts w:ascii="Times New Roman CYR" w:hAnsi="Times New Roman CYR" w:cs="Times New Roman CYR"/>
          <w:spacing w:val="-5"/>
          <w:sz w:val="28"/>
          <w:szCs w:val="28"/>
        </w:rPr>
        <w:t xml:space="preserve">эта 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вера часто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колебалась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в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эти годы. </w:t>
      </w:r>
    </w:p>
    <w:p w:rsidR="00C85BB4" w:rsidRDefault="00C85BB4" w:rsidP="00BF38FC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Shapira (1998) описал роль Шестидневной войны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1967 и войны Yo</w:t>
      </w:r>
      <w:r w:rsidR="00F07A48">
        <w:rPr>
          <w:rFonts w:ascii="Times New Roman CYR" w:hAnsi="Times New Roman CYR" w:cs="Times New Roman CYR"/>
          <w:spacing w:val="-1"/>
          <w:sz w:val="28"/>
          <w:szCs w:val="28"/>
        </w:rPr>
        <w:t>m Kipur 1973 в изменении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отношения Израиля к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Холокосту. Шестидневную войну </w:t>
      </w:r>
      <w:r w:rsidR="00F07A48">
        <w:rPr>
          <w:rFonts w:ascii="Times New Roman CYR" w:hAnsi="Times New Roman CYR" w:cs="Times New Roman CYR"/>
          <w:spacing w:val="-3"/>
          <w:sz w:val="28"/>
          <w:szCs w:val="28"/>
        </w:rPr>
        <w:t>помнят, как быструю и великолепную израильскую победу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над ее арабскими соседями, но этой войне предшествовало 3-недельное время ожидания, в которое израильтяне и евреи во всем мире слушали с большим трепетом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арабские публичные заявления, что они полны решимости «стереть Израиль с лица земли»,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«</w:t>
      </w:r>
      <w:r w:rsidR="00F86057">
        <w:rPr>
          <w:rFonts w:ascii="Times New Roman CYR" w:hAnsi="Times New Roman CYR" w:cs="Times New Roman CYR"/>
          <w:spacing w:val="-4"/>
          <w:sz w:val="28"/>
          <w:szCs w:val="28"/>
        </w:rPr>
        <w:t>сбросят евреев в море»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и т.д. (Новик</w:t>
      </w:r>
      <w:r w:rsidR="00F86057">
        <w:rPr>
          <w:rFonts w:ascii="Times New Roman CYR" w:hAnsi="Times New Roman CYR" w:cs="Times New Roman CYR"/>
          <w:spacing w:val="-4"/>
          <w:sz w:val="28"/>
          <w:szCs w:val="28"/>
        </w:rPr>
        <w:t xml:space="preserve">, 1999, p. 148). Израильтяне ясно увидели, что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«чувство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беспомощности, </w:t>
      </w:r>
      <w:r w:rsidR="00F86057">
        <w:rPr>
          <w:rFonts w:ascii="Times New Roman CYR" w:hAnsi="Times New Roman CYR" w:cs="Times New Roman CYR"/>
          <w:spacing w:val="-1"/>
          <w:sz w:val="28"/>
          <w:szCs w:val="28"/>
        </w:rPr>
        <w:t>которое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F86057">
        <w:rPr>
          <w:rFonts w:ascii="Times New Roman CYR" w:hAnsi="Times New Roman CYR" w:cs="Times New Roman CYR"/>
          <w:spacing w:val="-1"/>
          <w:sz w:val="28"/>
          <w:szCs w:val="28"/>
        </w:rPr>
        <w:t>прежде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F38FC">
        <w:rPr>
          <w:rFonts w:ascii="Times New Roman CYR" w:hAnsi="Times New Roman CYR" w:cs="Times New Roman CYR"/>
          <w:spacing w:val="-1"/>
          <w:sz w:val="28"/>
          <w:szCs w:val="28"/>
        </w:rPr>
        <w:t>сопутствовало только</w:t>
      </w:r>
      <w:r w:rsidR="00F86057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F38FC">
        <w:rPr>
          <w:rFonts w:ascii="Times New Roman CYR" w:hAnsi="Times New Roman CYR" w:cs="Times New Roman CYR"/>
          <w:sz w:val="28"/>
          <w:szCs w:val="28"/>
        </w:rPr>
        <w:t>Холокосту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F38FC">
        <w:rPr>
          <w:rFonts w:ascii="Times New Roman CYR" w:hAnsi="Times New Roman CYR" w:cs="Times New Roman CYR"/>
          <w:sz w:val="28"/>
          <w:szCs w:val="28"/>
        </w:rPr>
        <w:t>жизни</w:t>
      </w:r>
      <w:r>
        <w:rPr>
          <w:rFonts w:ascii="Times New Roman CYR" w:hAnsi="Times New Roman CYR" w:cs="Times New Roman CYR"/>
          <w:sz w:val="28"/>
          <w:szCs w:val="28"/>
        </w:rPr>
        <w:t xml:space="preserve"> в изгнании, </w:t>
      </w:r>
      <w:r w:rsidR="00F86057">
        <w:rPr>
          <w:rFonts w:ascii="Times New Roman CYR" w:hAnsi="Times New Roman CYR" w:cs="Times New Roman CYR"/>
          <w:sz w:val="28"/>
          <w:szCs w:val="28"/>
        </w:rPr>
        <w:t xml:space="preserve">теперь </w:t>
      </w:r>
      <w:r w:rsidR="00BF38FC">
        <w:rPr>
          <w:rFonts w:ascii="Times New Roman CYR" w:hAnsi="Times New Roman CYR" w:cs="Times New Roman CYR"/>
          <w:sz w:val="28"/>
          <w:szCs w:val="28"/>
        </w:rPr>
        <w:t xml:space="preserve">возможно </w:t>
      </w:r>
      <w:r w:rsidR="00BF38FC" w:rsidRPr="00BF38FC">
        <w:rPr>
          <w:rFonts w:ascii="Times New Roman CYR" w:hAnsi="Times New Roman CYR" w:cs="Times New Roman CYR"/>
          <w:sz w:val="28"/>
          <w:szCs w:val="28"/>
        </w:rPr>
        <w:t>также</w:t>
      </w:r>
      <w:r w:rsidR="00BF38FC" w:rsidRPr="00BF38F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свободном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еврейском государстве» (Shapira, 1998, p. 41). </w:t>
      </w:r>
      <w:r w:rsidR="00BF38FC">
        <w:rPr>
          <w:rFonts w:ascii="Times New Roman CYR" w:hAnsi="Times New Roman CYR" w:cs="Times New Roman CYR"/>
          <w:spacing w:val="-1"/>
          <w:sz w:val="28"/>
          <w:szCs w:val="28"/>
        </w:rPr>
        <w:t xml:space="preserve">Война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Yom Kipur, 6 лет спустя,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способствовала </w:t>
      </w:r>
      <w:r w:rsidR="00BF38FC">
        <w:rPr>
          <w:rFonts w:ascii="Times New Roman CYR" w:hAnsi="Times New Roman CYR" w:cs="Times New Roman CYR"/>
          <w:spacing w:val="-5"/>
          <w:sz w:val="28"/>
          <w:szCs w:val="28"/>
        </w:rPr>
        <w:t xml:space="preserve">дальнейшей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эрозии дихотомии между «там» и «здесь». </w:t>
      </w:r>
    </w:p>
    <w:p w:rsidR="00C85BB4" w:rsidRDefault="00DD19E9" w:rsidP="00A3771C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 w:rsidRPr="00DD19E9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227ED3" wp14:editId="7C683546">
            <wp:simplePos x="0" y="0"/>
            <wp:positionH relativeFrom="column">
              <wp:posOffset>1330960</wp:posOffset>
            </wp:positionH>
            <wp:positionV relativeFrom="paragraph">
              <wp:posOffset>4980305</wp:posOffset>
            </wp:positionV>
            <wp:extent cx="3800475" cy="264795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Война в Персидском заливе 1991 года</w:t>
      </w:r>
      <w:r w:rsidR="00BF38FC">
        <w:rPr>
          <w:rFonts w:ascii="Times New Roman CYR" w:hAnsi="Times New Roman CYR" w:cs="Times New Roman CYR"/>
          <w:spacing w:val="-2"/>
          <w:sz w:val="28"/>
          <w:szCs w:val="28"/>
        </w:rPr>
        <w:t xml:space="preserve"> еще раз </w:t>
      </w:r>
      <w:r w:rsidR="00A3771C">
        <w:rPr>
          <w:rFonts w:ascii="Times New Roman CYR" w:hAnsi="Times New Roman CYR" w:cs="Times New Roman CYR"/>
          <w:spacing w:val="-2"/>
          <w:sz w:val="28"/>
          <w:szCs w:val="28"/>
        </w:rPr>
        <w:t>продемонстрировала израильтянам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их </w:t>
      </w:r>
      <w:r w:rsidR="00BF38FC">
        <w:rPr>
          <w:rFonts w:ascii="Times New Roman CYR" w:hAnsi="Times New Roman CYR" w:cs="Times New Roman CYR"/>
          <w:spacing w:val="-1"/>
          <w:sz w:val="28"/>
          <w:szCs w:val="28"/>
        </w:rPr>
        <w:t>основную геополитическую уязвимость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. Хотя Израиль не был непосредственно вовлечен в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кризис Залива, иракцы (во главе с Саддамом Хусейном) </w:t>
      </w:r>
      <w:r w:rsidR="00BF38FC">
        <w:rPr>
          <w:rFonts w:ascii="Times New Roman CYR" w:hAnsi="Times New Roman CYR" w:cs="Times New Roman CYR"/>
          <w:sz w:val="28"/>
          <w:szCs w:val="28"/>
        </w:rPr>
        <w:t>обстреливали ракетами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израильские города. Чтобы защитить граждан от возможной химической войны, всем израильтянам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спешно </w:t>
      </w:r>
      <w:r w:rsidR="00BF38FC">
        <w:rPr>
          <w:rFonts w:ascii="Times New Roman CYR" w:hAnsi="Times New Roman CYR" w:cs="Times New Roman CYR"/>
          <w:spacing w:val="-3"/>
          <w:sz w:val="28"/>
          <w:szCs w:val="28"/>
        </w:rPr>
        <w:t>раздали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противогазы и шприц</w:t>
      </w:r>
      <w:r w:rsidR="00BF38FC">
        <w:rPr>
          <w:rFonts w:ascii="Times New Roman CYR" w:hAnsi="Times New Roman CYR" w:cs="Times New Roman CYR"/>
          <w:spacing w:val="-3"/>
          <w:sz w:val="28"/>
          <w:szCs w:val="28"/>
        </w:rPr>
        <w:t>ы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с противоядием против </w:t>
      </w:r>
      <w:r w:rsidR="00BF38FC">
        <w:rPr>
          <w:rFonts w:ascii="Times New Roman CYR" w:hAnsi="Times New Roman CYR" w:cs="Times New Roman CYR"/>
          <w:spacing w:val="-3"/>
          <w:sz w:val="28"/>
          <w:szCs w:val="28"/>
        </w:rPr>
        <w:t xml:space="preserve">нервнопаралитического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газа</w:t>
      </w:r>
      <w:r w:rsidR="00BF38FC">
        <w:rPr>
          <w:rFonts w:ascii="Times New Roman CYR" w:hAnsi="Times New Roman CYR" w:cs="Times New Roman CYR"/>
          <w:spacing w:val="-3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при</w:t>
      </w:r>
      <w:r w:rsidR="00BF38FC">
        <w:rPr>
          <w:rFonts w:ascii="Times New Roman CYR" w:hAnsi="Times New Roman CYR" w:cs="Times New Roman CYR"/>
          <w:spacing w:val="-4"/>
          <w:sz w:val="28"/>
          <w:szCs w:val="28"/>
        </w:rPr>
        <w:t xml:space="preserve">казали запечатать комнату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в доме и </w:t>
      </w:r>
      <w:r w:rsidR="00BF38FC">
        <w:rPr>
          <w:rFonts w:ascii="Times New Roman CYR" w:hAnsi="Times New Roman CYR" w:cs="Times New Roman CYR"/>
          <w:spacing w:val="-4"/>
          <w:sz w:val="28"/>
          <w:szCs w:val="28"/>
        </w:rPr>
        <w:t>использовать противогазы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BF38FC">
        <w:rPr>
          <w:rFonts w:ascii="Times New Roman CYR" w:hAnsi="Times New Roman CYR" w:cs="Times New Roman CYR"/>
          <w:spacing w:val="-4"/>
          <w:sz w:val="28"/>
          <w:szCs w:val="28"/>
        </w:rPr>
        <w:t>по сигналу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сирены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. Хотя количество жертв было минимально, жизнь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в Израиле </w:t>
      </w:r>
      <w:r w:rsidR="00E3134B">
        <w:rPr>
          <w:rFonts w:ascii="Times New Roman CYR" w:hAnsi="Times New Roman CYR" w:cs="Times New Roman CYR"/>
          <w:sz w:val="28"/>
          <w:szCs w:val="28"/>
        </w:rPr>
        <w:t xml:space="preserve">была </w:t>
      </w:r>
      <w:r w:rsidR="00E3134B">
        <w:rPr>
          <w:rFonts w:ascii="Times New Roman CYR" w:hAnsi="Times New Roman CYR" w:cs="Times New Roman CYR"/>
          <w:spacing w:val="-3"/>
          <w:sz w:val="28"/>
          <w:szCs w:val="28"/>
        </w:rPr>
        <w:t>подорвана</w:t>
      </w:r>
      <w:r w:rsidR="00E3134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z w:val="28"/>
          <w:szCs w:val="28"/>
        </w:rPr>
        <w:t>в течение 6 недель. В отличие от предыдущих войн, это</w:t>
      </w:r>
      <w:r w:rsidR="00E3134B">
        <w:rPr>
          <w:rFonts w:ascii="Times New Roman CYR" w:hAnsi="Times New Roman CYR" w:cs="Times New Roman CYR"/>
          <w:sz w:val="28"/>
          <w:szCs w:val="28"/>
        </w:rPr>
        <w:t xml:space="preserve"> событие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было антигероической войной, </w:t>
      </w:r>
      <w:r w:rsidR="00E3134B">
        <w:rPr>
          <w:rFonts w:ascii="Times New Roman CYR" w:hAnsi="Times New Roman CYR" w:cs="Times New Roman CYR"/>
          <w:sz w:val="28"/>
          <w:szCs w:val="28"/>
        </w:rPr>
        <w:t>направленной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только </w:t>
      </w:r>
      <w:r w:rsidR="00E3134B">
        <w:rPr>
          <w:rFonts w:ascii="Times New Roman CYR" w:hAnsi="Times New Roman CYR" w:cs="Times New Roman CYR"/>
          <w:sz w:val="28"/>
          <w:szCs w:val="28"/>
        </w:rPr>
        <w:t>на истребление населения,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без израильского военного ответа. Члены семьи сидели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вместе в «запечатанных ком</w:t>
      </w:r>
      <w:r w:rsidR="00E3134B">
        <w:rPr>
          <w:rFonts w:ascii="Times New Roman CYR" w:hAnsi="Times New Roman CYR" w:cs="Times New Roman CYR"/>
          <w:spacing w:val="-3"/>
          <w:sz w:val="28"/>
          <w:szCs w:val="28"/>
        </w:rPr>
        <w:t>натах» в их (теперь небезопасных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) дома</w:t>
      </w:r>
      <w:r w:rsidR="00E3134B">
        <w:rPr>
          <w:rFonts w:ascii="Times New Roman CYR" w:hAnsi="Times New Roman CYR" w:cs="Times New Roman CYR"/>
          <w:spacing w:val="-3"/>
          <w:sz w:val="28"/>
          <w:szCs w:val="28"/>
        </w:rPr>
        <w:t>х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, </w:t>
      </w:r>
      <w:r w:rsidR="00E3134B">
        <w:rPr>
          <w:rFonts w:ascii="Times New Roman CYR" w:hAnsi="Times New Roman CYR" w:cs="Times New Roman CYR"/>
          <w:spacing w:val="-3"/>
          <w:sz w:val="28"/>
          <w:szCs w:val="28"/>
        </w:rPr>
        <w:t xml:space="preserve">ежедневно ожидая </w:t>
      </w:r>
      <w:r w:rsidR="00E3134B">
        <w:rPr>
          <w:rFonts w:ascii="Times New Roman CYR" w:hAnsi="Times New Roman CYR" w:cs="Times New Roman CYR"/>
          <w:sz w:val="28"/>
          <w:szCs w:val="28"/>
        </w:rPr>
        <w:t>удара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и газовы</w:t>
      </w:r>
      <w:r w:rsidR="00E3134B">
        <w:rPr>
          <w:rFonts w:ascii="Times New Roman CYR" w:hAnsi="Times New Roman CYR" w:cs="Times New Roman CYR"/>
          <w:sz w:val="28"/>
          <w:szCs w:val="28"/>
        </w:rPr>
        <w:t>х нападений. Многие уехали из своих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домов, </w:t>
      </w:r>
      <w:r w:rsidR="00E3134B">
        <w:rPr>
          <w:rFonts w:ascii="Times New Roman CYR" w:hAnsi="Times New Roman CYR" w:cs="Times New Roman CYR"/>
          <w:sz w:val="28"/>
          <w:szCs w:val="28"/>
        </w:rPr>
        <w:t>в поисках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убежищ</w:t>
      </w:r>
      <w:r w:rsidR="00E3134B">
        <w:rPr>
          <w:rFonts w:ascii="Times New Roman CYR" w:hAnsi="Times New Roman CYR" w:cs="Times New Roman CYR"/>
          <w:sz w:val="28"/>
          <w:szCs w:val="28"/>
        </w:rPr>
        <w:t>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в менее уязвимой израильской периферии. Связь</w:t>
      </w:r>
      <w:r w:rsidR="00E3134B">
        <w:rPr>
          <w:rFonts w:ascii="Times New Roman CYR" w:hAnsi="Times New Roman CYR" w:cs="Times New Roman CYR"/>
          <w:sz w:val="28"/>
          <w:szCs w:val="28"/>
        </w:rPr>
        <w:t xml:space="preserve"> этой ситуации </w:t>
      </w:r>
      <w:r w:rsidR="00C85BB4">
        <w:rPr>
          <w:rFonts w:ascii="Times New Roman CYR" w:hAnsi="Times New Roman CYR" w:cs="Times New Roman CYR"/>
          <w:sz w:val="28"/>
          <w:szCs w:val="28"/>
        </w:rPr>
        <w:t>с Холокостом стала почти неизбежной, и это было действительно сформулировано</w:t>
      </w:r>
      <w:r w:rsidR="00E3134B">
        <w:rPr>
          <w:rFonts w:ascii="Times New Roman CYR" w:hAnsi="Times New Roman CYR" w:cs="Times New Roman CYR"/>
          <w:sz w:val="28"/>
          <w:szCs w:val="28"/>
        </w:rPr>
        <w:t>, даже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чрезмерно. </w:t>
      </w:r>
      <w:r w:rsidR="00E3134B">
        <w:rPr>
          <w:rFonts w:ascii="Times New Roman CYR" w:hAnsi="Times New Roman CYR" w:cs="Times New Roman CYR"/>
          <w:spacing w:val="-4"/>
          <w:sz w:val="28"/>
          <w:szCs w:val="28"/>
        </w:rPr>
        <w:t xml:space="preserve">Израильтяне </w:t>
      </w:r>
      <w:r w:rsidR="00A3771C">
        <w:rPr>
          <w:rFonts w:ascii="Times New Roman CYR" w:hAnsi="Times New Roman CYR" w:cs="Times New Roman CYR"/>
          <w:spacing w:val="-4"/>
          <w:sz w:val="28"/>
          <w:szCs w:val="28"/>
        </w:rPr>
        <w:t>возмущались</w:t>
      </w:r>
      <w:r w:rsidR="00E3134B">
        <w:rPr>
          <w:rFonts w:ascii="Times New Roman CYR" w:hAnsi="Times New Roman CYR" w:cs="Times New Roman CYR"/>
          <w:spacing w:val="-4"/>
          <w:sz w:val="28"/>
          <w:szCs w:val="28"/>
        </w:rPr>
        <w:t xml:space="preserve"> тем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, что Западные </w:t>
      </w:r>
      <w:r w:rsidR="00E3134B">
        <w:rPr>
          <w:rFonts w:ascii="Times New Roman CYR" w:hAnsi="Times New Roman CYR" w:cs="Times New Roman CYR"/>
          <w:spacing w:val="-4"/>
          <w:sz w:val="28"/>
          <w:szCs w:val="28"/>
        </w:rPr>
        <w:t>компании, многие из которых были немецкие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, </w:t>
      </w:r>
      <w:r w:rsidR="00E3134B">
        <w:rPr>
          <w:rFonts w:ascii="Times New Roman CYR" w:hAnsi="Times New Roman CYR" w:cs="Times New Roman CYR"/>
          <w:spacing w:val="-4"/>
          <w:sz w:val="28"/>
          <w:szCs w:val="28"/>
        </w:rPr>
        <w:t xml:space="preserve">продавали </w:t>
      </w:r>
      <w:r w:rsidR="00E3134B">
        <w:rPr>
          <w:rFonts w:ascii="Times New Roman CYR" w:hAnsi="Times New Roman CYR" w:cs="Times New Roman CYR"/>
          <w:spacing w:val="-1"/>
          <w:sz w:val="28"/>
          <w:szCs w:val="28"/>
        </w:rPr>
        <w:t xml:space="preserve">Ираку военные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материалы</w:t>
      </w:r>
      <w:r w:rsidR="00E3134B">
        <w:rPr>
          <w:rFonts w:ascii="Times New Roman CYR" w:hAnsi="Times New Roman CYR" w:cs="Times New Roman CYR"/>
          <w:spacing w:val="-1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включая</w:t>
      </w:r>
      <w:r w:rsidR="00E3134B">
        <w:rPr>
          <w:rFonts w:ascii="Times New Roman CYR" w:hAnsi="Times New Roman CYR" w:cs="Times New Roman CYR"/>
          <w:spacing w:val="-1"/>
          <w:sz w:val="28"/>
          <w:szCs w:val="28"/>
        </w:rPr>
        <w:t xml:space="preserve"> смертельные химикаты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. Ссылки на</w:t>
      </w:r>
      <w:r w:rsidR="00E3134B">
        <w:rPr>
          <w:rFonts w:ascii="Times New Roman CYR" w:hAnsi="Times New Roman CYR" w:cs="Times New Roman CYR"/>
          <w:spacing w:val="-1"/>
          <w:sz w:val="28"/>
          <w:szCs w:val="28"/>
        </w:rPr>
        <w:t xml:space="preserve"> европейскую ситуацию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в прошлом </w:t>
      </w:r>
      <w:r w:rsidR="00C85BB4">
        <w:rPr>
          <w:rFonts w:ascii="Times New Roman CYR" w:hAnsi="Times New Roman CYR" w:cs="Times New Roman CYR"/>
          <w:sz w:val="28"/>
          <w:szCs w:val="28"/>
        </w:rPr>
        <w:t>были в изобилии (Цукерман, 1993). Близкое столкновение со страхом, видом тысяч израильтян, бегущих из Тель-Авива</w:t>
      </w:r>
      <w:r w:rsidR="00E3134B">
        <w:rPr>
          <w:rFonts w:ascii="Times New Roman CYR" w:hAnsi="Times New Roman CYR" w:cs="Times New Roman CYR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и относительно </w:t>
      </w:r>
      <w:r w:rsidR="00A3771C">
        <w:rPr>
          <w:rFonts w:ascii="Times New Roman CYR" w:hAnsi="Times New Roman CYR" w:cs="Times New Roman CYR"/>
          <w:sz w:val="28"/>
          <w:szCs w:val="28"/>
        </w:rPr>
        <w:t>спокойных реакций,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134B">
        <w:rPr>
          <w:rFonts w:ascii="Times New Roman CYR" w:hAnsi="Times New Roman CYR" w:cs="Times New Roman CYR"/>
          <w:spacing w:val="-2"/>
          <w:sz w:val="28"/>
          <w:szCs w:val="28"/>
        </w:rPr>
        <w:t>выживших в Холокосте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, сделало дихотомию между «боящимися евреями Холокоста» 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и «храбрыми новыми израильтянами» устаревшей (Porat, 2008). </w:t>
      </w:r>
    </w:p>
    <w:p w:rsidR="00C85BB4" w:rsidRDefault="00DD19E9" w:rsidP="00DD19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</w:rPr>
        <w:t>Рис. 1.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Четыре различных урока, которые бывшие жертвы могут извлечь из их прошлой виктимизации.</w:t>
      </w:r>
    </w:p>
    <w:p w:rsidR="00C85BB4" w:rsidRDefault="00C85BB4" w:rsidP="00C85B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DD19E9" w:rsidRDefault="00DD19E9" w:rsidP="00DD19E9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Позже, развивающаяся иранская ядерная угроза все больше и больше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вызывала израильские страхи и неприятности. Ужасный термин «второй Холокост» теперь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часто появляется в СМИ и в частных разговорах (например, Моррис, 2007).</w:t>
      </w:r>
    </w:p>
    <w:p w:rsidR="00DD19E9" w:rsidRDefault="00DD19E9" w:rsidP="00DD19E9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spacing w:val="-1"/>
          <w:sz w:val="28"/>
          <w:szCs w:val="28"/>
        </w:rPr>
      </w:pPr>
    </w:p>
    <w:p w:rsidR="00C85BB4" w:rsidRDefault="00DD19E9" w:rsidP="00A50BDC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показывают, что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0BDC">
        <w:rPr>
          <w:rFonts w:ascii="Times New Roman CYR" w:hAnsi="Times New Roman CYR" w:cs="Times New Roman CYR"/>
          <w:sz w:val="28"/>
          <w:szCs w:val="28"/>
        </w:rPr>
        <w:t xml:space="preserve">израильтяне видят в </w:t>
      </w:r>
      <w:r w:rsidR="00C85BB4">
        <w:rPr>
          <w:rFonts w:ascii="Times New Roman CYR" w:hAnsi="Times New Roman CYR" w:cs="Times New Roman CYR"/>
          <w:sz w:val="28"/>
          <w:szCs w:val="28"/>
        </w:rPr>
        <w:t>Иран</w:t>
      </w:r>
      <w:r w:rsidR="00A50BDC">
        <w:rPr>
          <w:rFonts w:ascii="Times New Roman CYR" w:hAnsi="Times New Roman CYR" w:cs="Times New Roman CYR"/>
          <w:sz w:val="28"/>
          <w:szCs w:val="28"/>
        </w:rPr>
        <w:t>е экзистенциальную угрозу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50BDC">
        <w:rPr>
          <w:rFonts w:ascii="Times New Roman CYR" w:hAnsi="Times New Roman CYR" w:cs="Times New Roman CYR"/>
          <w:spacing w:val="-2"/>
          <w:sz w:val="28"/>
          <w:szCs w:val="28"/>
        </w:rPr>
        <w:t>выживанию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Израиля и что ирански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 ядерные возможности воспринимаются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как чрезвычайная </w:t>
      </w:r>
      <w:r w:rsidR="00C85BB4">
        <w:rPr>
          <w:rFonts w:ascii="Times New Roman CYR" w:hAnsi="Times New Roman CYR" w:cs="Times New Roman CYR"/>
          <w:sz w:val="28"/>
          <w:szCs w:val="28"/>
        </w:rPr>
        <w:t>опасность</w:t>
      </w:r>
      <w:r>
        <w:rPr>
          <w:rFonts w:ascii="Times New Roman CYR" w:hAnsi="Times New Roman CYR" w:cs="Times New Roman CYR"/>
          <w:sz w:val="28"/>
          <w:szCs w:val="28"/>
        </w:rPr>
        <w:t xml:space="preserve"> (Ben Meir &amp; Shaked, 2007). Также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примечательно, </w:t>
      </w:r>
      <w:r w:rsidR="00A50BDC">
        <w:rPr>
          <w:rFonts w:ascii="Times New Roman CYR" w:hAnsi="Times New Roman CYR" w:cs="Times New Roman CYR"/>
          <w:sz w:val="28"/>
          <w:szCs w:val="28"/>
        </w:rPr>
        <w:t xml:space="preserve">что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80% </w:t>
      </w:r>
      <w:r w:rsidR="00A50BDC">
        <w:rPr>
          <w:rFonts w:ascii="Times New Roman CYR" w:hAnsi="Times New Roman CYR" w:cs="Times New Roman CYR"/>
          <w:spacing w:val="-3"/>
          <w:sz w:val="28"/>
          <w:szCs w:val="28"/>
        </w:rPr>
        <w:t>сомневающихся (по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Rinkevich-</w:t>
      </w:r>
      <w:r w:rsidR="00A50BDC">
        <w:rPr>
          <w:rFonts w:ascii="Times New Roman CYR" w:hAnsi="Times New Roman CYR" w:cs="Times New Roman CYR"/>
          <w:spacing w:val="-3"/>
          <w:sz w:val="28"/>
          <w:szCs w:val="28"/>
          <w:lang w:val="en-US"/>
        </w:rPr>
        <w:t>Pave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(2008)</w:t>
      </w:r>
      <w:r w:rsidR="00A50BDC">
        <w:rPr>
          <w:rFonts w:ascii="Times New Roman CYR" w:hAnsi="Times New Roman CYR" w:cs="Times New Roman CYR"/>
          <w:spacing w:val="-3"/>
          <w:sz w:val="28"/>
          <w:szCs w:val="28"/>
        </w:rPr>
        <w:t>)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, подтвердил</w:t>
      </w:r>
      <w:r w:rsidR="00A50BDC">
        <w:rPr>
          <w:rFonts w:ascii="Times New Roman CYR" w:hAnsi="Times New Roman CYR" w:cs="Times New Roman CYR"/>
          <w:spacing w:val="-3"/>
          <w:sz w:val="28"/>
          <w:szCs w:val="28"/>
        </w:rPr>
        <w:t>и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A50BDC">
        <w:rPr>
          <w:rFonts w:ascii="Times New Roman CYR" w:hAnsi="Times New Roman CYR" w:cs="Times New Roman CYR"/>
          <w:spacing w:val="-3"/>
          <w:sz w:val="28"/>
          <w:szCs w:val="28"/>
        </w:rPr>
        <w:t xml:space="preserve">свое убеждение в том,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что «Большая часть арабов </w:t>
      </w:r>
      <w:r w:rsidR="00A50BDC"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993CD6">
        <w:rPr>
          <w:rFonts w:ascii="Times New Roman CYR" w:hAnsi="Times New Roman CYR" w:cs="Times New Roman CYR"/>
          <w:sz w:val="28"/>
          <w:szCs w:val="28"/>
        </w:rPr>
        <w:t>приняла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су</w:t>
      </w:r>
      <w:r w:rsidR="00993CD6">
        <w:rPr>
          <w:rFonts w:ascii="Times New Roman CYR" w:hAnsi="Times New Roman CYR" w:cs="Times New Roman CYR"/>
          <w:sz w:val="28"/>
          <w:szCs w:val="28"/>
        </w:rPr>
        <w:t>ществование Израиля и уничтожила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бы нас, если </w:t>
      </w:r>
      <w:r w:rsidR="00A50BDC">
        <w:rPr>
          <w:rFonts w:ascii="Times New Roman CYR" w:hAnsi="Times New Roman CYR" w:cs="Times New Roman CYR"/>
          <w:sz w:val="28"/>
          <w:szCs w:val="28"/>
        </w:rPr>
        <w:t>бы</w:t>
      </w:r>
      <w:r w:rsidR="00993CD6">
        <w:rPr>
          <w:rFonts w:ascii="Times New Roman CYR" w:hAnsi="Times New Roman CYR" w:cs="Times New Roman CYR"/>
          <w:sz w:val="28"/>
          <w:szCs w:val="28"/>
        </w:rPr>
        <w:t xml:space="preserve"> могла</w:t>
      </w:r>
      <w:r w:rsidR="00C85BB4">
        <w:rPr>
          <w:rFonts w:ascii="Times New Roman CYR" w:hAnsi="Times New Roman CYR" w:cs="Times New Roman CYR"/>
          <w:sz w:val="28"/>
          <w:szCs w:val="28"/>
        </w:rPr>
        <w:t>». Для многих израильтян Холокост не ка</w:t>
      </w:r>
      <w:r w:rsidR="00A50BDC">
        <w:rPr>
          <w:rFonts w:ascii="Times New Roman CYR" w:hAnsi="Times New Roman CYR" w:cs="Times New Roman CYR"/>
          <w:sz w:val="28"/>
          <w:szCs w:val="28"/>
        </w:rPr>
        <w:t>жется просто проблемой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прошлого (например,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Bar-Tal &amp; Antebi, 1992).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Четыре противоречивых голоса Холокоста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1B436F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" w:hAnsi="Times New Roman" w:cs="Times New Roman"/>
          <w:b/>
          <w:bCs/>
          <w:color w:val="000000"/>
          <w:spacing w:val="-12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Каковы личные и коллективные уроки, которые израильтяне извлекают из </w:t>
      </w:r>
      <w:r w:rsidR="00A44C2D">
        <w:rPr>
          <w:rFonts w:ascii="Times New Roman CYR" w:hAnsi="Times New Roman CYR" w:cs="Times New Roman CYR"/>
          <w:spacing w:val="-3"/>
          <w:sz w:val="28"/>
          <w:szCs w:val="28"/>
        </w:rPr>
        <w:t>Холокоста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? Историк Йехуда Бауэр предложил добавить три дополнительных заповед</w:t>
      </w:r>
      <w:r w:rsidR="00A44C2D">
        <w:rPr>
          <w:rFonts w:ascii="Times New Roman CYR" w:hAnsi="Times New Roman CYR" w:cs="Times New Roman CYR"/>
          <w:spacing w:val="-3"/>
          <w:sz w:val="28"/>
          <w:szCs w:val="28"/>
        </w:rPr>
        <w:t>и к оригинальным десяти заповедям, касающие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ся Холокоста и других геноцидов: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Pr="00E644C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Вы не должны быть жертвой, Вы не должны быть преступником, но, прежде всего, Вы не должны быть </w:t>
      </w:r>
      <w:r w:rsidR="00993CD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равнодушным </w:t>
      </w:r>
      <w:r w:rsidRPr="00E644C6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свидетелем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» (2002, p. 67). Вдохновленный этими нравственными императивами, мы создали рисунок 1</w:t>
      </w:r>
      <w:r w:rsidR="00E644C6">
        <w:rPr>
          <w:rFonts w:ascii="Times New Roman CYR" w:hAnsi="Times New Roman CYR" w:cs="Times New Roman CYR"/>
          <w:spacing w:val="-1"/>
          <w:sz w:val="28"/>
          <w:szCs w:val="28"/>
        </w:rPr>
        <w:t xml:space="preserve">, который является </w:t>
      </w:r>
      <w:r w:rsidR="00644797">
        <w:rPr>
          <w:rFonts w:ascii="Times New Roman CYR" w:hAnsi="Times New Roman CYR" w:cs="Times New Roman CYR"/>
          <w:spacing w:val="-1"/>
          <w:sz w:val="28"/>
          <w:szCs w:val="28"/>
        </w:rPr>
        <w:t>иллюстрацией, а не предписанием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и представляет четыре </w:t>
      </w:r>
      <w:r w:rsidR="00E644C6">
        <w:rPr>
          <w:rFonts w:ascii="Times New Roman CYR" w:hAnsi="Times New Roman CYR" w:cs="Times New Roman CYR"/>
          <w:spacing w:val="-2"/>
          <w:sz w:val="28"/>
          <w:szCs w:val="28"/>
        </w:rPr>
        <w:t xml:space="preserve">различных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урока (или голоса), </w:t>
      </w:r>
      <w:r w:rsidR="00115468">
        <w:rPr>
          <w:rFonts w:ascii="Times New Roman CYR" w:hAnsi="Times New Roman CYR" w:cs="Times New Roman CYR"/>
          <w:spacing w:val="-2"/>
          <w:sz w:val="28"/>
          <w:szCs w:val="28"/>
        </w:rPr>
        <w:t xml:space="preserve">извлеченных из того, что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люди и группы, </w:t>
      </w:r>
      <w:r w:rsidR="00115468">
        <w:rPr>
          <w:rFonts w:ascii="Times New Roman CYR" w:hAnsi="Times New Roman CYR" w:cs="Times New Roman CYR"/>
          <w:spacing w:val="-2"/>
          <w:sz w:val="28"/>
          <w:szCs w:val="28"/>
        </w:rPr>
        <w:t>ввергнутые</w:t>
      </w:r>
      <w:r w:rsidR="00644797">
        <w:rPr>
          <w:rFonts w:ascii="Times New Roman CYR" w:hAnsi="Times New Roman CYR" w:cs="Times New Roman CYR"/>
          <w:spacing w:val="-2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644797">
        <w:rPr>
          <w:rFonts w:ascii="Times New Roman CYR" w:hAnsi="Times New Roman CYR" w:cs="Times New Roman CYR"/>
          <w:spacing w:val="-1"/>
          <w:sz w:val="28"/>
          <w:szCs w:val="28"/>
        </w:rPr>
        <w:t>бедствия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</w:t>
      </w:r>
      <w:r w:rsidR="00644797">
        <w:rPr>
          <w:rFonts w:ascii="Times New Roman CYR" w:hAnsi="Times New Roman CYR" w:cs="Times New Roman CYR"/>
          <w:spacing w:val="-1"/>
          <w:sz w:val="28"/>
          <w:szCs w:val="28"/>
        </w:rPr>
        <w:t>подобные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Холокост</w:t>
      </w:r>
      <w:r w:rsidR="00644797">
        <w:rPr>
          <w:rFonts w:ascii="Times New Roman CYR" w:hAnsi="Times New Roman CYR" w:cs="Times New Roman CYR"/>
          <w:spacing w:val="-1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могут </w:t>
      </w:r>
      <w:r w:rsidR="00644797">
        <w:rPr>
          <w:rFonts w:ascii="Times New Roman CYR" w:hAnsi="Times New Roman CYR" w:cs="Times New Roman CYR"/>
          <w:spacing w:val="-1"/>
          <w:sz w:val="28"/>
          <w:szCs w:val="28"/>
        </w:rPr>
        <w:t>нарисовать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115468">
        <w:rPr>
          <w:rFonts w:ascii="Times New Roman CYR" w:hAnsi="Times New Roman CYR" w:cs="Times New Roman CYR"/>
          <w:spacing w:val="-1"/>
          <w:sz w:val="28"/>
          <w:szCs w:val="28"/>
        </w:rPr>
        <w:t>на основании происшедших с ними событий. Первый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 </w:t>
      </w:r>
      <w:r w:rsidR="00115468">
        <w:rPr>
          <w:rFonts w:ascii="Times New Roman CYR" w:hAnsi="Times New Roman CYR" w:cs="Times New Roman CYR"/>
          <w:spacing w:val="-2"/>
          <w:sz w:val="28"/>
          <w:szCs w:val="28"/>
        </w:rPr>
        <w:t>второй уроки -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никогда не быть жертвой снова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и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никогда не оставить других членов группы, когда </w:t>
      </w:r>
      <w:r w:rsidR="00115468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их жизнь </w:t>
      </w:r>
      <w:r w:rsidR="006F0D32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находится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под угрозой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, сосредот</w:t>
      </w:r>
      <w:r w:rsidR="00115468">
        <w:rPr>
          <w:rFonts w:ascii="Times New Roman CYR" w:hAnsi="Times New Roman CYR" w:cs="Times New Roman CYR"/>
          <w:spacing w:val="-2"/>
          <w:sz w:val="28"/>
          <w:szCs w:val="28"/>
        </w:rPr>
        <w:t>очиваются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на защите членов собств</w:t>
      </w:r>
      <w:r w:rsidR="006F0D32">
        <w:rPr>
          <w:rFonts w:ascii="Times New Roman CYR" w:hAnsi="Times New Roman CYR" w:cs="Times New Roman CYR"/>
          <w:sz w:val="28"/>
          <w:szCs w:val="28"/>
        </w:rPr>
        <w:t>енной группы. Третьи и четвертый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F0D32">
        <w:rPr>
          <w:rFonts w:ascii="Times New Roman CYR" w:hAnsi="Times New Roman CYR" w:cs="Times New Roman CYR"/>
          <w:sz w:val="28"/>
          <w:szCs w:val="28"/>
        </w:rPr>
        <w:t>уроки 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никогда не быть пассивным свидет</w:t>
      </w:r>
      <w:r w:rsidR="006F0D32">
        <w:rPr>
          <w:rFonts w:ascii="Times New Roman CYR" w:hAnsi="Times New Roman CYR" w:cs="Times New Roman CYR"/>
          <w:i/>
          <w:iCs/>
          <w:sz w:val="28"/>
          <w:szCs w:val="28"/>
        </w:rPr>
        <w:t>елем, когда другой человек находи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тся под угрозой,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никогда не</w:t>
      </w:r>
      <w:r w:rsidR="006F0D32"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 считать себя жертвой - </w:t>
      </w:r>
      <w:r w:rsidR="006F0D32">
        <w:rPr>
          <w:rFonts w:ascii="Times New Roman CYR" w:hAnsi="Times New Roman CYR" w:cs="Times New Roman CYR"/>
          <w:spacing w:val="-1"/>
          <w:sz w:val="28"/>
          <w:szCs w:val="28"/>
        </w:rPr>
        <w:t xml:space="preserve"> являются более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6F0D32">
        <w:rPr>
          <w:rFonts w:ascii="Times New Roman CYR" w:hAnsi="Times New Roman CYR" w:cs="Times New Roman CYR"/>
          <w:spacing w:val="-1"/>
          <w:sz w:val="28"/>
          <w:szCs w:val="28"/>
        </w:rPr>
        <w:t>универсальными</w:t>
      </w:r>
      <w:r w:rsidR="001B436F">
        <w:rPr>
          <w:rFonts w:ascii="Times New Roman CYR" w:hAnsi="Times New Roman CYR" w:cs="Times New Roman CYR"/>
          <w:spacing w:val="-1"/>
          <w:sz w:val="28"/>
          <w:szCs w:val="28"/>
        </w:rPr>
        <w:t>, фокусирующими защиту на людях</w:t>
      </w:r>
      <w:r w:rsidR="006F0D32">
        <w:rPr>
          <w:rFonts w:ascii="Times New Roman CYR" w:hAnsi="Times New Roman CYR" w:cs="Times New Roman CYR"/>
          <w:spacing w:val="-1"/>
          <w:sz w:val="28"/>
          <w:szCs w:val="28"/>
        </w:rPr>
        <w:t>, не принадлежащих твоей группе, и даже на врагов и конкурентов.</w:t>
      </w:r>
    </w:p>
    <w:p w:rsidR="00C85BB4" w:rsidRDefault="00C85BB4" w:rsidP="001D7BEA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четыре голоса не</w:t>
      </w:r>
      <w:r w:rsidR="001D7BEA">
        <w:rPr>
          <w:rFonts w:ascii="Times New Roman CYR" w:hAnsi="Times New Roman CYR" w:cs="Times New Roman CYR"/>
          <w:sz w:val="28"/>
          <w:szCs w:val="28"/>
        </w:rPr>
        <w:t xml:space="preserve"> совсем </w:t>
      </w:r>
      <w:r>
        <w:rPr>
          <w:rFonts w:ascii="Times New Roman CYR" w:hAnsi="Times New Roman CYR" w:cs="Times New Roman CYR"/>
          <w:sz w:val="28"/>
          <w:szCs w:val="28"/>
        </w:rPr>
        <w:t>совместимы друг с другом</w:t>
      </w:r>
      <w:r w:rsidR="001B436F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436F">
        <w:rPr>
          <w:rFonts w:ascii="Times New Roman CYR" w:hAnsi="Times New Roman CYR" w:cs="Times New Roman CYR"/>
          <w:sz w:val="28"/>
          <w:szCs w:val="28"/>
        </w:rPr>
        <w:t>защита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436F">
        <w:rPr>
          <w:rFonts w:ascii="Times New Roman CYR" w:hAnsi="Times New Roman CYR" w:cs="Times New Roman CYR"/>
          <w:spacing w:val="-2"/>
          <w:sz w:val="28"/>
          <w:szCs w:val="28"/>
        </w:rPr>
        <w:t xml:space="preserve">члена другой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группы</w:t>
      </w:r>
      <w:r w:rsidR="001B436F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1D7BEA">
        <w:rPr>
          <w:rFonts w:ascii="Times New Roman CYR" w:hAnsi="Times New Roman CYR" w:cs="Times New Roman CYR"/>
          <w:spacing w:val="-2"/>
          <w:sz w:val="28"/>
          <w:szCs w:val="28"/>
        </w:rPr>
        <w:t>или врага</w:t>
      </w:r>
      <w:r w:rsidR="001B436F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1D7BEA">
        <w:rPr>
          <w:rFonts w:ascii="Times New Roman CYR" w:hAnsi="Times New Roman CYR" w:cs="Times New Roman CYR"/>
          <w:spacing w:val="-2"/>
          <w:sz w:val="28"/>
          <w:szCs w:val="28"/>
        </w:rPr>
        <w:t>может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умалить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собственное самосохранение.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0214A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Первый </w:t>
      </w:r>
      <w:r w:rsidR="000214A4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урок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: никогда не будьте пассивной жертвой снова</w:t>
      </w:r>
      <w:r w:rsidR="001B436F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Это - возможно, самый доминирующий голос Холокоста для большинства израильтян (см. также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Bar-Tal &amp; Antebi, 1992; Элон, 1971; Hareven, 1983). Например, израильский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премьер-министр Биньямин Нетаньяху обратился к стране на Дне памяти Холокоста в 2010, заявив: «'В каждом поколении есть те, кто противостоит нам. И в этом поколении мы должны укрепить нашу силу и независимость так, чтобы мы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были в состоянии </w:t>
      </w:r>
      <w:r w:rsidR="000214A4">
        <w:rPr>
          <w:rFonts w:ascii="Times New Roman CYR" w:hAnsi="Times New Roman CYR" w:cs="Times New Roman CYR"/>
          <w:spacing w:val="-3"/>
          <w:sz w:val="28"/>
          <w:szCs w:val="28"/>
        </w:rPr>
        <w:t xml:space="preserve">всегда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препятствовать тому,</w:t>
      </w:r>
      <w:r w:rsidR="000214A4">
        <w:rPr>
          <w:rFonts w:ascii="Times New Roman CYR" w:hAnsi="Times New Roman CYR" w:cs="Times New Roman CYR"/>
          <w:spacing w:val="-3"/>
          <w:sz w:val="28"/>
          <w:szCs w:val="28"/>
        </w:rPr>
        <w:t xml:space="preserve"> чтобы нынешний враг выполнил свой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план» (Нетаньяху, </w:t>
      </w:r>
      <w:r>
        <w:rPr>
          <w:rFonts w:ascii="Times New Roman CYR" w:hAnsi="Times New Roman CYR" w:cs="Times New Roman CYR"/>
          <w:spacing w:val="-10"/>
          <w:sz w:val="28"/>
          <w:szCs w:val="28"/>
        </w:rPr>
        <w:t xml:space="preserve">2010). </w:t>
      </w:r>
    </w:p>
    <w:p w:rsidR="00C85BB4" w:rsidRDefault="00C85BB4" w:rsidP="00A71A9B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Для большинства израильтян, </w:t>
      </w:r>
      <w:r w:rsidR="000214A4">
        <w:rPr>
          <w:rFonts w:ascii="Times New Roman CYR" w:hAnsi="Times New Roman CYR" w:cs="Times New Roman CYR"/>
          <w:spacing w:val="1"/>
          <w:sz w:val="28"/>
          <w:szCs w:val="28"/>
        </w:rPr>
        <w:t>создание военной силы для безопасности</w:t>
      </w:r>
      <w:r w:rsidR="007308F5">
        <w:rPr>
          <w:rFonts w:ascii="Times New Roman CYR" w:hAnsi="Times New Roman CYR" w:cs="Times New Roman CYR"/>
          <w:spacing w:val="1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pacing w:val="1"/>
          <w:sz w:val="28"/>
          <w:szCs w:val="28"/>
        </w:rPr>
        <w:t xml:space="preserve"> главный урок </w:t>
      </w:r>
      <w:r>
        <w:rPr>
          <w:rFonts w:ascii="Times New Roman CYR" w:hAnsi="Times New Roman CYR" w:cs="Times New Roman CYR"/>
          <w:sz w:val="28"/>
          <w:szCs w:val="28"/>
        </w:rPr>
        <w:t>Холокоста, и эта связь часто символически укр</w:t>
      </w:r>
      <w:r w:rsidR="007308F5">
        <w:rPr>
          <w:rFonts w:ascii="Times New Roman CYR" w:hAnsi="Times New Roman CYR" w:cs="Times New Roman CYR"/>
          <w:sz w:val="28"/>
          <w:szCs w:val="28"/>
        </w:rPr>
        <w:t>епляется. Например, когда появилось сообщение о первой израильской</w:t>
      </w:r>
      <w:r>
        <w:rPr>
          <w:rFonts w:ascii="Times New Roman CYR" w:hAnsi="Times New Roman CYR" w:cs="Times New Roman CYR"/>
          <w:sz w:val="28"/>
          <w:szCs w:val="28"/>
        </w:rPr>
        <w:t xml:space="preserve"> женщин</w:t>
      </w:r>
      <w:r w:rsidR="007308F5">
        <w:rPr>
          <w:rFonts w:ascii="Times New Roman CYR" w:hAnsi="Times New Roman CYR" w:cs="Times New Roman CYR"/>
          <w:sz w:val="28"/>
          <w:szCs w:val="28"/>
        </w:rPr>
        <w:t>е - летчице-истребителя</w:t>
      </w:r>
      <w:r>
        <w:rPr>
          <w:rFonts w:ascii="Times New Roman CYR" w:hAnsi="Times New Roman CYR" w:cs="Times New Roman CYR"/>
          <w:sz w:val="28"/>
          <w:szCs w:val="28"/>
        </w:rPr>
        <w:t>, СМИ подчеркнули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, что она была внучкой наиболее уважаемых лидеров Варшавского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восстания (Гросс, 2001). В 2003 израильские Военно-воздушные </w:t>
      </w:r>
      <w:r w:rsidR="007308F5">
        <w:rPr>
          <w:rFonts w:ascii="Times New Roman CYR" w:hAnsi="Times New Roman CYR" w:cs="Times New Roman CYR"/>
          <w:spacing w:val="-4"/>
          <w:sz w:val="28"/>
          <w:szCs w:val="28"/>
        </w:rPr>
        <w:t>силы организовали церемониальный пролет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7308F5">
        <w:rPr>
          <w:rFonts w:ascii="Times New Roman CYR" w:hAnsi="Times New Roman CYR" w:cs="Times New Roman CYR"/>
          <w:spacing w:val="-1"/>
          <w:sz w:val="28"/>
          <w:szCs w:val="28"/>
        </w:rPr>
        <w:t>над лагерем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смерти Ос</w:t>
      </w:r>
      <w:r w:rsidR="007308F5">
        <w:rPr>
          <w:rFonts w:ascii="Times New Roman CYR" w:hAnsi="Times New Roman CYR" w:cs="Times New Roman CYR"/>
          <w:spacing w:val="-1"/>
          <w:sz w:val="28"/>
          <w:szCs w:val="28"/>
        </w:rPr>
        <w:t xml:space="preserve">венцим. Тремя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самолета</w:t>
      </w:r>
      <w:r w:rsidR="007308F5">
        <w:rPr>
          <w:rFonts w:ascii="Times New Roman CYR" w:hAnsi="Times New Roman CYR" w:cs="Times New Roman CYR"/>
          <w:spacing w:val="-1"/>
          <w:sz w:val="28"/>
          <w:szCs w:val="28"/>
        </w:rPr>
        <w:t xml:space="preserve">ми управляли шесть пилотов -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все </w:t>
      </w:r>
      <w:r w:rsidR="007308F5">
        <w:rPr>
          <w:rFonts w:ascii="Times New Roman CYR" w:hAnsi="Times New Roman CYR" w:cs="Times New Roman CYR"/>
          <w:spacing w:val="-2"/>
          <w:sz w:val="28"/>
          <w:szCs w:val="28"/>
        </w:rPr>
        <w:t>потомки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7308F5">
        <w:rPr>
          <w:rFonts w:ascii="Times New Roman CYR" w:hAnsi="Times New Roman CYR" w:cs="Times New Roman CYR"/>
          <w:spacing w:val="-2"/>
          <w:sz w:val="28"/>
          <w:szCs w:val="28"/>
        </w:rPr>
        <w:t>уцелевших в Холокосте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(О'Салливан, 2003). Посетители в офисе генерала Мейра Дагана, бывшего главы Mosad (израильская спецслужба), </w:t>
      </w:r>
      <w:r>
        <w:rPr>
          <w:rFonts w:ascii="Times New Roman CYR" w:hAnsi="Times New Roman CYR" w:cs="Times New Roman CYR"/>
          <w:sz w:val="28"/>
          <w:szCs w:val="28"/>
        </w:rPr>
        <w:t xml:space="preserve">видели фотографию старого еврея, стоящего рядом с траншеей, </w:t>
      </w:r>
      <w:r w:rsidR="007308F5">
        <w:rPr>
          <w:rFonts w:ascii="Times New Roman CYR" w:hAnsi="Times New Roman CYR" w:cs="Times New Roman CYR"/>
          <w:sz w:val="28"/>
          <w:szCs w:val="28"/>
        </w:rPr>
        <w:t>и винтовку, нацеленную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>него офицером СС. «Этот старый еврей был моим дедушкой», сказал Д</w:t>
      </w:r>
      <w:r w:rsidR="007308F5">
        <w:rPr>
          <w:rFonts w:ascii="Times New Roman CYR" w:hAnsi="Times New Roman CYR" w:cs="Times New Roman CYR"/>
          <w:spacing w:val="-6"/>
          <w:sz w:val="28"/>
          <w:szCs w:val="28"/>
        </w:rPr>
        <w:t>ага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н. «Мы должны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быть сильными, </w:t>
      </w:r>
      <w:r w:rsidR="000A088A">
        <w:rPr>
          <w:rFonts w:ascii="Times New Roman CYR" w:hAnsi="Times New Roman CYR" w:cs="Times New Roman CYR"/>
          <w:spacing w:val="-2"/>
          <w:sz w:val="28"/>
          <w:szCs w:val="28"/>
        </w:rPr>
        <w:t xml:space="preserve">должны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использовать </w:t>
      </w:r>
      <w:r w:rsidR="000A088A">
        <w:rPr>
          <w:rFonts w:ascii="Times New Roman CYR" w:hAnsi="Times New Roman CYR" w:cs="Times New Roman CYR"/>
          <w:spacing w:val="-2"/>
          <w:sz w:val="28"/>
          <w:szCs w:val="28"/>
        </w:rPr>
        <w:t>свой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мозг</w:t>
      </w:r>
      <w:r w:rsidR="00A71A9B">
        <w:rPr>
          <w:rFonts w:ascii="Times New Roman CYR" w:hAnsi="Times New Roman CYR" w:cs="Times New Roman CYR"/>
          <w:spacing w:val="-2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защитить нас так, чтобы Холокост никогда не был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повторен» (процитированный в Mahnaimi, 2010).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Второй голос: никогда не оставляйте своих братьев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A71A9B" w:rsidRDefault="00A71A9B" w:rsidP="00A71A9B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урок, который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исходит из памяти Холокоста, вращается вокруг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библейского вопроса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«Я сторож брату моему?» (Происхождение 4:9). </w:t>
      </w:r>
    </w:p>
    <w:p w:rsidR="00A71A9B" w:rsidRDefault="00A71A9B" w:rsidP="00A71A9B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1"/>
          <w:sz w:val="28"/>
          <w:szCs w:val="28"/>
        </w:rPr>
      </w:pPr>
    </w:p>
    <w:p w:rsidR="00C85BB4" w:rsidRDefault="00C85BB4" w:rsidP="007E1A90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После </w:t>
      </w:r>
      <w:r w:rsidR="00A71A9B">
        <w:rPr>
          <w:rFonts w:ascii="Times New Roman CYR" w:hAnsi="Times New Roman CYR" w:cs="Times New Roman CYR"/>
          <w:sz w:val="28"/>
          <w:szCs w:val="28"/>
        </w:rPr>
        <w:t>Холокоста старая израильская общинастолкнулась с беспокоящими</w:t>
      </w:r>
      <w:r>
        <w:rPr>
          <w:rFonts w:ascii="Times New Roman CYR" w:hAnsi="Times New Roman CYR" w:cs="Times New Roman CYR"/>
          <w:sz w:val="28"/>
          <w:szCs w:val="28"/>
        </w:rPr>
        <w:t xml:space="preserve"> вопросами</w:t>
      </w:r>
      <w:r w:rsidR="00A71A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A71A9B">
        <w:rPr>
          <w:rFonts w:ascii="Times New Roman CYR" w:hAnsi="Times New Roman CYR" w:cs="Times New Roman CYR"/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1A9B">
        <w:rPr>
          <w:rFonts w:ascii="Times New Roman CYR" w:hAnsi="Times New Roman CYR" w:cs="Times New Roman CYR"/>
          <w:sz w:val="28"/>
          <w:szCs w:val="28"/>
        </w:rPr>
        <w:t>пересмотре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ее собственного поведения в </w:t>
      </w:r>
      <w:r w:rsidR="00A71A9B">
        <w:rPr>
          <w:rFonts w:ascii="Times New Roman CYR" w:hAnsi="Times New Roman CYR" w:cs="Times New Roman CYR"/>
          <w:sz w:val="28"/>
          <w:szCs w:val="28"/>
        </w:rPr>
        <w:t>период</w:t>
      </w:r>
      <w:r>
        <w:rPr>
          <w:rFonts w:ascii="Times New Roman CYR" w:hAnsi="Times New Roman CYR" w:cs="Times New Roman CYR"/>
          <w:sz w:val="28"/>
          <w:szCs w:val="28"/>
        </w:rPr>
        <w:t xml:space="preserve"> Холокоста. </w:t>
      </w:r>
      <w:r w:rsidR="00A71A9B">
        <w:rPr>
          <w:rFonts w:ascii="Times New Roman CYR" w:hAnsi="Times New Roman CYR" w:cs="Times New Roman CYR"/>
          <w:sz w:val="28"/>
          <w:szCs w:val="28"/>
        </w:rPr>
        <w:t xml:space="preserve">Сделали ли они </w:t>
      </w:r>
      <w:r>
        <w:rPr>
          <w:rFonts w:ascii="Times New Roman CYR" w:hAnsi="Times New Roman CYR" w:cs="Times New Roman CYR"/>
          <w:sz w:val="28"/>
          <w:szCs w:val="28"/>
        </w:rPr>
        <w:t>все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что возможно, чтобы спасти их братьев? (Сегев, 2000). Стыд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и вина </w:t>
      </w:r>
      <w:r w:rsidR="00A71A9B">
        <w:rPr>
          <w:rFonts w:ascii="Times New Roman CYR" w:hAnsi="Times New Roman CYR" w:cs="Times New Roman CYR"/>
          <w:spacing w:val="-3"/>
          <w:sz w:val="28"/>
          <w:szCs w:val="28"/>
        </w:rPr>
        <w:t xml:space="preserve">совмещались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с убеждением, что Холокост</w:t>
      </w:r>
      <w:r w:rsidR="00A71A9B">
        <w:rPr>
          <w:rFonts w:ascii="Times New Roman CYR" w:hAnsi="Times New Roman CYR" w:cs="Times New Roman CYR"/>
          <w:spacing w:val="-3"/>
          <w:sz w:val="28"/>
          <w:szCs w:val="28"/>
        </w:rPr>
        <w:t xml:space="preserve"> стал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возможен, потому что у евреев не было родины, и почти никакая страна в мире не была готова дать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им приют. Поэтому израильский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Закон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Возвращения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A71A9B">
        <w:rPr>
          <w:rFonts w:ascii="Times New Roman CYR" w:hAnsi="Times New Roman CYR" w:cs="Times New Roman CYR"/>
          <w:spacing w:val="-2"/>
          <w:sz w:val="28"/>
          <w:szCs w:val="28"/>
        </w:rPr>
        <w:t>1950 года</w:t>
      </w:r>
      <w:r w:rsidR="00A71A9B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суммировал иммиграционную политику в одной </w:t>
      </w:r>
      <w:r w:rsidR="00A71A9B">
        <w:rPr>
          <w:rFonts w:ascii="Times New Roman CYR" w:hAnsi="Times New Roman CYR" w:cs="Times New Roman CYR"/>
          <w:spacing w:val="-2"/>
          <w:sz w:val="28"/>
          <w:szCs w:val="28"/>
        </w:rPr>
        <w:t>фразе: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«Каждый еврей имеет право прибыть в эту страну как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ole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(т.е. </w:t>
      </w:r>
      <w:r>
        <w:rPr>
          <w:rFonts w:ascii="Times New Roman CYR" w:hAnsi="Times New Roman CYR" w:cs="Times New Roman CYR"/>
          <w:sz w:val="28"/>
          <w:szCs w:val="28"/>
        </w:rPr>
        <w:t>еврей, иммигрирую</w:t>
      </w:r>
      <w:r w:rsidR="00A71A9B">
        <w:rPr>
          <w:rFonts w:ascii="Times New Roman CYR" w:hAnsi="Times New Roman CYR" w:cs="Times New Roman CYR"/>
          <w:sz w:val="28"/>
          <w:szCs w:val="28"/>
        </w:rPr>
        <w:t>щий в Израиль)</w:t>
      </w:r>
      <w:r>
        <w:rPr>
          <w:rFonts w:ascii="Times New Roman CYR" w:hAnsi="Times New Roman CYR" w:cs="Times New Roman CYR"/>
          <w:sz w:val="28"/>
          <w:szCs w:val="28"/>
        </w:rPr>
        <w:t>"</w:t>
      </w:r>
      <w:r w:rsidR="00A71A9B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1A9B">
        <w:rPr>
          <w:rFonts w:ascii="Times New Roman CYR" w:hAnsi="Times New Roman CYR" w:cs="Times New Roman CYR"/>
          <w:sz w:val="28"/>
          <w:szCs w:val="28"/>
        </w:rPr>
        <w:t>Выполняя</w:t>
      </w:r>
      <w:r>
        <w:rPr>
          <w:rFonts w:ascii="Times New Roman CYR" w:hAnsi="Times New Roman CYR" w:cs="Times New Roman CYR"/>
          <w:sz w:val="28"/>
          <w:szCs w:val="28"/>
        </w:rPr>
        <w:t xml:space="preserve"> это обязательство, Израиль </w:t>
      </w:r>
      <w:r w:rsidR="00A71A9B">
        <w:rPr>
          <w:rFonts w:ascii="Times New Roman CYR" w:hAnsi="Times New Roman CYR" w:cs="Times New Roman CYR"/>
          <w:sz w:val="28"/>
          <w:szCs w:val="28"/>
        </w:rPr>
        <w:t xml:space="preserve">принял </w:t>
      </w:r>
      <w:r w:rsidR="00A71A9B">
        <w:rPr>
          <w:rFonts w:ascii="Times New Roman CYR" w:hAnsi="Times New Roman CYR" w:cs="Times New Roman CYR"/>
          <w:spacing w:val="-1"/>
          <w:sz w:val="28"/>
          <w:szCs w:val="28"/>
        </w:rPr>
        <w:t>почти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700 000 еврейских иммигрантов за первые 3 года. В </w:t>
      </w:r>
      <w:r w:rsidR="00A71A9B">
        <w:rPr>
          <w:rFonts w:ascii="Times New Roman CYR" w:hAnsi="Times New Roman CYR" w:cs="Times New Roman CYR"/>
          <w:spacing w:val="-1"/>
          <w:sz w:val="28"/>
          <w:szCs w:val="28"/>
        </w:rPr>
        <w:t>ряде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случаях </w:t>
      </w:r>
      <w:r w:rsidR="00A71A9B">
        <w:rPr>
          <w:rFonts w:ascii="Times New Roman CYR" w:hAnsi="Times New Roman CYR" w:cs="Times New Roman CYR"/>
          <w:spacing w:val="-1"/>
          <w:sz w:val="28"/>
          <w:szCs w:val="28"/>
        </w:rPr>
        <w:t>целые общины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были переброшены </w:t>
      </w:r>
      <w:r w:rsidR="00A71A9B">
        <w:rPr>
          <w:rFonts w:ascii="Times New Roman CYR" w:hAnsi="Times New Roman CYR" w:cs="Times New Roman CYR"/>
          <w:sz w:val="28"/>
          <w:szCs w:val="28"/>
        </w:rPr>
        <w:t xml:space="preserve">в Израиль </w:t>
      </w:r>
      <w:r>
        <w:rPr>
          <w:rFonts w:ascii="Times New Roman CYR" w:hAnsi="Times New Roman CYR" w:cs="Times New Roman CYR"/>
          <w:sz w:val="28"/>
          <w:szCs w:val="28"/>
        </w:rPr>
        <w:t xml:space="preserve">по воздуху </w:t>
      </w:r>
      <w:r w:rsidR="00A71A9B">
        <w:rPr>
          <w:rFonts w:ascii="Times New Roman CYR" w:hAnsi="Times New Roman CYR" w:cs="Times New Roman CYR"/>
          <w:sz w:val="28"/>
          <w:szCs w:val="28"/>
        </w:rPr>
        <w:t>и это</w:t>
      </w:r>
      <w:r>
        <w:rPr>
          <w:rFonts w:ascii="Times New Roman CYR" w:hAnsi="Times New Roman CYR" w:cs="Times New Roman CYR"/>
          <w:sz w:val="28"/>
          <w:szCs w:val="28"/>
        </w:rPr>
        <w:t xml:space="preserve"> было похоже на пол</w:t>
      </w:r>
      <w:r w:rsidR="007E1A90">
        <w:rPr>
          <w:rFonts w:ascii="Times New Roman CYR" w:hAnsi="Times New Roman CYR" w:cs="Times New Roman CYR"/>
          <w:sz w:val="28"/>
          <w:szCs w:val="28"/>
        </w:rPr>
        <w:t xml:space="preserve">увоенную спасательную операцию </w:t>
      </w:r>
      <w:r w:rsidR="007E1A90">
        <w:rPr>
          <w:rFonts w:ascii="Times New Roman CYR" w:hAnsi="Times New Roman CYR" w:cs="Times New Roman CYR"/>
          <w:spacing w:val="-3"/>
          <w:sz w:val="28"/>
          <w:szCs w:val="28"/>
        </w:rPr>
        <w:t>лучших армейских подразделений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. Хотя </w:t>
      </w:r>
      <w:proofErr w:type="gramStart"/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безотлагательность </w:t>
      </w:r>
      <w:r w:rsidR="007E1A90">
        <w:rPr>
          <w:rFonts w:ascii="Times New Roman CYR" w:hAnsi="Times New Roman CYR" w:cs="Times New Roman CYR"/>
          <w:spacing w:val="-3"/>
          <w:sz w:val="28"/>
          <w:szCs w:val="28"/>
        </w:rPr>
        <w:t xml:space="preserve"> действий</w:t>
      </w:r>
      <w:proofErr w:type="gramEnd"/>
      <w:r w:rsidR="007E1A90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в некоторых из этих случаев была бесспорна, </w:t>
      </w:r>
      <w:r w:rsidR="007E1A90">
        <w:rPr>
          <w:rFonts w:ascii="Times New Roman CYR" w:hAnsi="Times New Roman CYR" w:cs="Times New Roman CYR"/>
          <w:spacing w:val="-2"/>
          <w:sz w:val="28"/>
          <w:szCs w:val="28"/>
        </w:rPr>
        <w:t xml:space="preserve"> эти операции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7E1A90">
        <w:rPr>
          <w:rFonts w:ascii="Times New Roman CYR" w:hAnsi="Times New Roman CYR" w:cs="Times New Roman CYR"/>
          <w:spacing w:val="-2"/>
          <w:sz w:val="28"/>
          <w:szCs w:val="28"/>
        </w:rPr>
        <w:t>передавали также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7E1A90">
        <w:rPr>
          <w:rFonts w:ascii="Times New Roman CYR" w:hAnsi="Times New Roman CYR" w:cs="Times New Roman CYR"/>
          <w:spacing w:val="-2"/>
          <w:sz w:val="28"/>
          <w:szCs w:val="28"/>
        </w:rPr>
        <w:t xml:space="preserve">важное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символическое сообщение: «Теперь </w:t>
      </w:r>
      <w:r w:rsidR="007E1A90">
        <w:rPr>
          <w:rFonts w:ascii="Times New Roman CYR" w:hAnsi="Times New Roman CYR" w:cs="Times New Roman CYR"/>
          <w:spacing w:val="-2"/>
          <w:sz w:val="28"/>
          <w:szCs w:val="28"/>
        </w:rPr>
        <w:t>мы способны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спас</w:t>
      </w:r>
      <w:r w:rsidR="007E1A90">
        <w:rPr>
          <w:rFonts w:ascii="Times New Roman CYR" w:hAnsi="Times New Roman CYR" w:cs="Times New Roman CYR"/>
          <w:spacing w:val="-4"/>
          <w:sz w:val="28"/>
          <w:szCs w:val="28"/>
        </w:rPr>
        <w:t>ать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евреев и </w:t>
      </w:r>
      <w:r w:rsidR="007E1A90">
        <w:rPr>
          <w:rFonts w:ascii="Times New Roman CYR" w:hAnsi="Times New Roman CYR" w:cs="Times New Roman CYR"/>
          <w:spacing w:val="-4"/>
          <w:sz w:val="28"/>
          <w:szCs w:val="28"/>
        </w:rPr>
        <w:t>переносить их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в Израиль. Если бы у нас было сильное независимое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еврейское государство во время Холокоста, </w:t>
      </w:r>
      <w:r w:rsidR="007E1A90">
        <w:rPr>
          <w:rFonts w:ascii="Times New Roman CYR" w:hAnsi="Times New Roman CYR" w:cs="Times New Roman CYR"/>
          <w:spacing w:val="-3"/>
          <w:sz w:val="28"/>
          <w:szCs w:val="28"/>
        </w:rPr>
        <w:t>исход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, возможно, </w:t>
      </w:r>
      <w:r w:rsidR="007E1A90">
        <w:rPr>
          <w:rFonts w:ascii="Times New Roman CYR" w:hAnsi="Times New Roman CYR" w:cs="Times New Roman CYR"/>
          <w:spacing w:val="-3"/>
          <w:sz w:val="28"/>
          <w:szCs w:val="28"/>
        </w:rPr>
        <w:t>был бы другим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».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Третий голос: никогда не будьте пассивным свидетелем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7E1A90" w:rsidP="007E1A90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Третий голос,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исходящий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из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памяти Холокоста (по общему признанию, меньше власти(силы) -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полностью, чем предыдущие два), связан с «Вами, праздно не поддержу крови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Вашего соседа» (Leviticus 19:16), обязательство, которое распространяется на каждого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человека в опасности. Израильская память Холокоста сопровождается чувством морального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презрения и негодования(произвола) к странам свидетеля для их отсутствия помощи во время Холокоста (например, Стрелок, 1989). Это моральное негодование создало потребность продемонстрировать, что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у израильтян есть более высокие гуманитарные ценности, чем другие страны (например, Элон, 1971). В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1960-х израильтяне гордились помощью и экспертными знаниями, которые она предоставила десяткам </w:t>
      </w:r>
      <w:r w:rsidR="00C85BB4">
        <w:rPr>
          <w:rFonts w:ascii="Times New Roman CYR" w:hAnsi="Times New Roman CYR" w:cs="Times New Roman CYR"/>
          <w:sz w:val="28"/>
          <w:szCs w:val="28"/>
        </w:rPr>
        <w:t>новых африканских и азиатских стран. В 1977 группе вьетнамских беженцев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, застрявших в море, отказали в помощи нескольких судов из различных стран, экс-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cept для израильской команды. Недавно избранный израильский премьер-министр Мэнахим Беджин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(как первое действие его правительства) предоставил им израильское гражданство, сравнив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их ситуацию с тяжелым положением еврейских беженцев, ищущих убежище во время Холокоста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(Hurwitz, 2004).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Этот гуманитарный голос, однако, иногда сталкивается с другими интересами(процентами).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Например, в последние годы был поток тысяч африканских беженцев </w:t>
      </w:r>
      <w:r>
        <w:rPr>
          <w:rFonts w:ascii="Times New Roman CYR" w:hAnsi="Times New Roman CYR" w:cs="Times New Roman CYR"/>
          <w:sz w:val="28"/>
          <w:szCs w:val="28"/>
        </w:rPr>
        <w:t xml:space="preserve">и ищущих работы, которые входят в страну через египетскую границу. Немногим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предоставляют временный статус беженца (главным образом, те из Судана и Эритреи), но многим </w:t>
      </w:r>
      <w:r>
        <w:rPr>
          <w:rFonts w:ascii="Times New Roman CYR" w:hAnsi="Times New Roman CYR" w:cs="Times New Roman CYR"/>
          <w:sz w:val="28"/>
          <w:szCs w:val="28"/>
        </w:rPr>
        <w:t xml:space="preserve">отказывают или задерживают. Израильские правительства и израильтянин оказались в затруднительном положении: с одной стороны, они не желают предоставить постоянный статус беженцев, но с другой стороны многие израильтяне чувствуют, что для Израиля невозможно предпринять шаги, такие как депортация, которые выявляют связи со странами, которые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закрыли их границы еврейским беженцам во время Холокоста (Derfner,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2008; Боевая Ассоциация Геноцида, 2008).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Четвертый голос: никогда не будьте преступником</w:t>
      </w:r>
      <w:r w:rsidR="00315EDD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315EDD" w:rsidP="00315EDD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Четвертый голос,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исходящий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из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Холокоста, является моральным обязательством не вредить другим людям, даже если они - конкуренты или враги. Этот голос - на самом деле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производная этическог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о Серебряного Правила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(т.е., «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Не делают 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другим</w:t>
      </w:r>
      <w:r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то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, что Вы не 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>хотите, чтобы другие сделали Вам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Посмотрите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Терри, 2004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). </w:t>
      </w:r>
      <w:r>
        <w:rPr>
          <w:rFonts w:ascii="Arial" w:hAnsi="Arial" w:cs="Arial"/>
          <w:color w:val="252525"/>
          <w:sz w:val="27"/>
          <w:szCs w:val="27"/>
        </w:rPr>
        <w:t>Некоторые бывшие жертвы, размышляющие о нанесенном им зле, могут также вспомнить следующую фразу «не делай другим…»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(например, Staub &amp; Vollhardt, 2008; Vollhardt, 2009). </w:t>
      </w:r>
    </w:p>
    <w:p w:rsidR="00F00555" w:rsidRDefault="00C85BB4" w:rsidP="00061D3D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тема особенно релевантна в контексте </w:t>
      </w:r>
      <w:r w:rsidR="00E31465">
        <w:rPr>
          <w:rFonts w:ascii="Times New Roman CYR" w:hAnsi="Times New Roman CYR" w:cs="Times New Roman CYR"/>
          <w:sz w:val="28"/>
          <w:szCs w:val="28"/>
        </w:rPr>
        <w:t>тяжелого израильско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E31465">
        <w:rPr>
          <w:rFonts w:ascii="Times New Roman CYR" w:hAnsi="Times New Roman CYR" w:cs="Times New Roman CYR"/>
          <w:spacing w:val="-3"/>
          <w:sz w:val="28"/>
          <w:szCs w:val="28"/>
        </w:rPr>
        <w:t>палестинского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конфликт</w:t>
      </w:r>
      <w:r w:rsidR="00E31465">
        <w:rPr>
          <w:rFonts w:ascii="Times New Roman CYR" w:hAnsi="Times New Roman CYR" w:cs="Times New Roman CYR"/>
          <w:spacing w:val="-3"/>
          <w:sz w:val="28"/>
          <w:szCs w:val="28"/>
        </w:rPr>
        <w:t>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(для подробного отчета, посмотрите Морриса, 1999). В то время как многие израильтяне </w:t>
      </w:r>
      <w:r>
        <w:rPr>
          <w:rFonts w:ascii="Times New Roman CYR" w:hAnsi="Times New Roman CYR" w:cs="Times New Roman CYR"/>
          <w:spacing w:val="-6"/>
          <w:sz w:val="28"/>
          <w:szCs w:val="28"/>
        </w:rPr>
        <w:t xml:space="preserve">рассматривают израильские действия как законную самооборону, другие более критически </w:t>
      </w:r>
      <w:r w:rsidR="00E31465">
        <w:rPr>
          <w:rFonts w:ascii="Times New Roman CYR" w:hAnsi="Times New Roman CYR" w:cs="Times New Roman CYR"/>
          <w:spacing w:val="-6"/>
          <w:sz w:val="28"/>
          <w:szCs w:val="28"/>
        </w:rPr>
        <w:t xml:space="preserve">настроены по отношению к </w:t>
      </w:r>
      <w:r w:rsidR="00E31465">
        <w:rPr>
          <w:rFonts w:ascii="Times New Roman CYR" w:hAnsi="Times New Roman CYR" w:cs="Times New Roman CYR"/>
          <w:spacing w:val="-1"/>
          <w:sz w:val="28"/>
          <w:szCs w:val="28"/>
        </w:rPr>
        <w:t>роли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E31465">
        <w:rPr>
          <w:rFonts w:ascii="Times New Roman CYR" w:hAnsi="Times New Roman CYR" w:cs="Times New Roman CYR"/>
          <w:spacing w:val="-6"/>
          <w:sz w:val="28"/>
          <w:szCs w:val="28"/>
        </w:rPr>
        <w:t xml:space="preserve">Израиля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в конфликте. </w:t>
      </w:r>
      <w:r w:rsidR="00E31465">
        <w:rPr>
          <w:rFonts w:ascii="Arial" w:hAnsi="Arial" w:cs="Arial"/>
          <w:color w:val="252525"/>
          <w:sz w:val="27"/>
          <w:szCs w:val="27"/>
        </w:rPr>
        <w:t xml:space="preserve">Принимая во внимание, что осуждать собственную группу или чувствовать вину за свои поступки всегда трудно (Leach, Zeineddine &amp; Cˇhajic´-Clancy, 2013; Roccas, Klar, &amp; Livitan, 2006; Wohl, Branscombe, &amp; Klar, 2006; см. Также Imhoff, Wohl, &amp; Erb, 2013), еще сложнее, когда бывшая виктимизация группы (например, Холокост) становится значимой (Wohl &amp; Branscombe, 2008). Тем не менее, может ли память о Холокосте сделать израильтян менее терпимыми к преступлениям, совершаемым Израилем?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Это иногда </w:t>
      </w:r>
      <w:r w:rsidR="00E31465">
        <w:rPr>
          <w:rFonts w:ascii="Times New Roman CYR" w:hAnsi="Times New Roman CYR" w:cs="Times New Roman CYR"/>
          <w:spacing w:val="-2"/>
          <w:sz w:val="28"/>
          <w:szCs w:val="28"/>
        </w:rPr>
        <w:t>бывает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. Например, на семидесятой годовщине 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>Kristallnacht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1938 года, первых организованных нападений на евреев в Германии </w:t>
      </w:r>
      <w:r>
        <w:rPr>
          <w:rFonts w:ascii="Times New Roman CYR" w:hAnsi="Times New Roman CYR" w:cs="Times New Roman CYR"/>
          <w:sz w:val="28"/>
          <w:szCs w:val="28"/>
        </w:rPr>
        <w:t xml:space="preserve">и Австрии, </w:t>
      </w:r>
      <w:r w:rsidR="00061D3D">
        <w:rPr>
          <w:rFonts w:ascii="Times New Roman CYR" w:hAnsi="Times New Roman CYR" w:cs="Times New Roman CYR"/>
          <w:sz w:val="28"/>
          <w:szCs w:val="28"/>
        </w:rPr>
        <w:t xml:space="preserve">пришло </w:t>
      </w:r>
      <w:r>
        <w:rPr>
          <w:rFonts w:ascii="Times New Roman CYR" w:hAnsi="Times New Roman CYR" w:cs="Times New Roman CYR"/>
          <w:sz w:val="28"/>
          <w:szCs w:val="28"/>
        </w:rPr>
        <w:t>письмо в газету Haaretz: «</w:t>
      </w:r>
      <w:r w:rsidR="00061D3D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родился в Берлине и</w:t>
      </w:r>
      <w:r w:rsidR="00061D3D">
        <w:rPr>
          <w:rFonts w:ascii="Times New Roman CYR" w:hAnsi="Times New Roman CYR" w:cs="Times New Roman CYR"/>
          <w:sz w:val="28"/>
          <w:szCs w:val="28"/>
        </w:rPr>
        <w:t xml:space="preserve"> мне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было три года, когда </w:t>
      </w:r>
      <w:r w:rsidR="00061D3D">
        <w:rPr>
          <w:rFonts w:ascii="Times New Roman CYR" w:hAnsi="Times New Roman CYR" w:cs="Times New Roman CYR"/>
          <w:spacing w:val="-2"/>
          <w:sz w:val="28"/>
          <w:szCs w:val="28"/>
        </w:rPr>
        <w:t xml:space="preserve">произошли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беспорядки на Kristallnacht... Для </w:t>
      </w:r>
      <w:r w:rsidR="00061D3D">
        <w:rPr>
          <w:rFonts w:ascii="Times New Roman CYR" w:hAnsi="Times New Roman CYR" w:cs="Times New Roman CYR"/>
          <w:spacing w:val="-2"/>
          <w:sz w:val="28"/>
          <w:szCs w:val="28"/>
        </w:rPr>
        <w:t>меня истории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Kristallnacht 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>всегда связываются 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действия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>ми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 xml:space="preserve">израильской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армии 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>на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оккупированных территориях» (Spiro, 2008). В Израиле любая ссылка на </w:t>
      </w:r>
      <w:r w:rsidR="00061D3D">
        <w:rPr>
          <w:rFonts w:ascii="Times New Roman CYR" w:hAnsi="Times New Roman CYR" w:cs="Times New Roman CYR"/>
          <w:spacing w:val="-2"/>
          <w:sz w:val="28"/>
          <w:szCs w:val="28"/>
        </w:rPr>
        <w:t xml:space="preserve">нацистскую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Германию</w:t>
      </w:r>
      <w:r w:rsidR="00061D3D">
        <w:rPr>
          <w:rFonts w:ascii="Times New Roman CYR" w:hAnsi="Times New Roman CYR" w:cs="Times New Roman CYR"/>
          <w:spacing w:val="-2"/>
          <w:sz w:val="28"/>
          <w:szCs w:val="28"/>
        </w:rPr>
        <w:t>, связанная с действиями Израиля</w:t>
      </w:r>
      <w:r w:rsidR="00061D3D">
        <w:rPr>
          <w:rFonts w:ascii="Times New Roman CYR" w:hAnsi="Times New Roman CYR" w:cs="Times New Roman CYR"/>
          <w:sz w:val="28"/>
          <w:szCs w:val="28"/>
        </w:rPr>
        <w:t>, мгновенно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приводит в ярость израильскую </w:t>
      </w:r>
      <w:r w:rsidR="00061D3D">
        <w:rPr>
          <w:rFonts w:ascii="Times New Roman CYR" w:hAnsi="Times New Roman CYR" w:cs="Times New Roman CYR"/>
          <w:sz w:val="28"/>
          <w:szCs w:val="28"/>
        </w:rPr>
        <w:t>публику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>Это приводит к тому,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061D3D">
        <w:rPr>
          <w:rFonts w:ascii="Times New Roman CYR" w:hAnsi="Times New Roman CYR" w:cs="Times New Roman CYR"/>
          <w:spacing w:val="-3"/>
          <w:sz w:val="28"/>
          <w:szCs w:val="28"/>
        </w:rPr>
        <w:t xml:space="preserve">что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много критических ответов на израильскую политику по отношению к палестинцам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используют менее о</w:t>
      </w:r>
      <w:r w:rsidR="00061D3D">
        <w:rPr>
          <w:rFonts w:ascii="Times New Roman CYR" w:hAnsi="Times New Roman CYR" w:cs="Times New Roman CYR"/>
          <w:spacing w:val="-5"/>
          <w:sz w:val="28"/>
          <w:szCs w:val="28"/>
        </w:rPr>
        <w:t>пределенные ссылки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, такие как, «это напоминает о темных периодах в истории»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(например, Блэтмен, 2010).</w:t>
      </w:r>
    </w:p>
    <w:p w:rsidR="00C85BB4" w:rsidRDefault="00C85BB4" w:rsidP="00061D3D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</w:p>
    <w:p w:rsidR="00C85BB4" w:rsidRDefault="00F00555" w:rsidP="001F082A">
      <w:pPr>
        <w:autoSpaceDE w:val="0"/>
        <w:autoSpaceDN w:val="0"/>
        <w:adjustRightInd w:val="0"/>
        <w:spacing w:after="0" w:line="240" w:lineRule="auto"/>
        <w:ind w:left="721"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Arial" w:hAnsi="Arial" w:cs="Arial"/>
          <w:color w:val="252525"/>
          <w:sz w:val="27"/>
          <w:szCs w:val="27"/>
        </w:rPr>
        <w:t>Тем не менее, память о Холокосте может вызвать протест против нарушений групповой</w:t>
      </w:r>
      <w:r w:rsidRPr="00F00555">
        <w:rPr>
          <w:rFonts w:ascii="Arial" w:hAnsi="Arial" w:cs="Arial"/>
          <w:color w:val="252525"/>
          <w:sz w:val="27"/>
          <w:szCs w:val="27"/>
        </w:rPr>
        <w:t xml:space="preserve"> </w:t>
      </w:r>
      <w:r>
        <w:rPr>
          <w:rFonts w:ascii="Arial" w:hAnsi="Arial" w:cs="Arial"/>
          <w:color w:val="252525"/>
          <w:sz w:val="27"/>
          <w:szCs w:val="27"/>
        </w:rPr>
        <w:t>морали. Недавнее социологическое исследование протестных и правозащитных движений женщин в Израиле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(таких как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Женщины в Черном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Часах Makhsom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указало на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необычно высокое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представительство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женщин во втором поколении и даже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уцелевших в Холокосте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. Общей причиной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присоединения к действиям этих групп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был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страх стать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пассивными свидетелями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«как немцы» (Benski &amp; Katz,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2013). Активные женщины </w:t>
      </w:r>
      <w:r>
        <w:rPr>
          <w:rFonts w:ascii="Times New Roman CYR" w:hAnsi="Times New Roman CYR" w:cs="Times New Roman CYR"/>
          <w:sz w:val="28"/>
          <w:szCs w:val="28"/>
        </w:rPr>
        <w:t>сказали,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что, хотя невозможно сравни</w:t>
      </w:r>
      <w:r w:rsidR="001F082A">
        <w:rPr>
          <w:rFonts w:ascii="Times New Roman CYR" w:hAnsi="Times New Roman CYR" w:cs="Times New Roman CYR"/>
          <w:sz w:val="28"/>
          <w:szCs w:val="28"/>
        </w:rPr>
        <w:t>ва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ть </w:t>
      </w:r>
      <w:r w:rsidR="001F082A">
        <w:rPr>
          <w:rFonts w:ascii="Times New Roman CYR" w:hAnsi="Times New Roman CYR" w:cs="Times New Roman CYR"/>
          <w:spacing w:val="-3"/>
          <w:sz w:val="28"/>
          <w:szCs w:val="28"/>
        </w:rPr>
        <w:t>Холокост с ситуацией на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оккупированных территориях, «мы осквернили б</w:t>
      </w:r>
      <w:r w:rsidR="001F082A">
        <w:rPr>
          <w:rFonts w:ascii="Times New Roman CYR" w:hAnsi="Times New Roman CYR" w:cs="Times New Roman CYR"/>
          <w:spacing w:val="-3"/>
          <w:sz w:val="28"/>
          <w:szCs w:val="28"/>
        </w:rPr>
        <w:t>ы память о Холокосте, если бы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не сравнили процессы, приводящие к нему» (Саар, 2008). </w:t>
      </w:r>
    </w:p>
    <w:p w:rsidR="001F082A" w:rsidRDefault="001F082A" w:rsidP="001F082A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1F082A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конкретное влияние Холокоста также очевидно в </w:t>
      </w:r>
      <w:r w:rsidR="001F082A">
        <w:rPr>
          <w:rFonts w:ascii="Times New Roman CYR" w:hAnsi="Times New Roman CYR" w:cs="Times New Roman CYR"/>
          <w:sz w:val="28"/>
          <w:szCs w:val="28"/>
        </w:rPr>
        <w:t>протестных действиях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082A">
        <w:rPr>
          <w:rFonts w:ascii="Times New Roman CYR" w:hAnsi="Times New Roman CYR" w:cs="Times New Roman CYR"/>
          <w:spacing w:val="-3"/>
          <w:sz w:val="28"/>
          <w:szCs w:val="28"/>
        </w:rPr>
        <w:t>более молодых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израильтян. Например, Йехуда Шауль, основатель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</w:t>
      </w:r>
      <w:r w:rsidR="001F082A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«Нарушители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молчания</w:t>
      </w:r>
      <w:r w:rsidR="001F082A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»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, </w:t>
      </w:r>
      <w:r w:rsidR="001F082A">
        <w:rPr>
          <w:rFonts w:ascii="Times New Roman CYR" w:hAnsi="Times New Roman CYR" w:cs="Times New Roman CYR"/>
          <w:spacing w:val="-1"/>
          <w:sz w:val="28"/>
          <w:szCs w:val="28"/>
        </w:rPr>
        <w:t>большой группы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старых израильских солдат, «работающих, чтобы повысить осведомленность о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ежедневной действительности в окку</w:t>
      </w:r>
      <w:r w:rsidR="001F082A">
        <w:rPr>
          <w:rFonts w:ascii="Times New Roman CYR" w:hAnsi="Times New Roman CYR" w:cs="Times New Roman CYR"/>
          <w:spacing w:val="-2"/>
          <w:sz w:val="28"/>
          <w:szCs w:val="28"/>
        </w:rPr>
        <w:t xml:space="preserve">пированных территориях», рассказал о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событиях, которые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привели его к </w:t>
      </w:r>
      <w:r w:rsidR="001F082A">
        <w:rPr>
          <w:rFonts w:ascii="Times New Roman CYR" w:hAnsi="Times New Roman CYR" w:cs="Times New Roman CYR"/>
          <w:spacing w:val="-3"/>
          <w:sz w:val="28"/>
          <w:szCs w:val="28"/>
        </w:rPr>
        <w:t>созданию группы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: </w:t>
      </w:r>
    </w:p>
    <w:p w:rsidR="00C85BB4" w:rsidRDefault="001F082A" w:rsidP="000F4510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 w:rsidR="00C85BB4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Когда мы вошли в Хеврон, мы поняли, что поселенцы могли сделать то, что они хотели, и никто не остановит их.... Есть огромный идеологический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разрыв</w:t>
      </w:r>
      <w:r w:rsidR="00C85BB4"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между мной и человеком, который </w:t>
      </w:r>
      <w:r w:rsidR="00C85BB4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может приблизиться к двери араба и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нарисовать</w:t>
      </w:r>
      <w:r w:rsidR="00C85BB4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распылением Звезду Дэвида или написать «Арабы – вон!</w:t>
      </w:r>
      <w:r w:rsidR="00C85BB4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». </w:t>
      </w:r>
      <w:r w:rsidR="00C85BB4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Историческая память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меня останавливает. Все мы знаем</w:t>
      </w:r>
      <w:r w:rsidR="00C85BB4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, что 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сделали </w:t>
      </w:r>
      <w:r w:rsidR="00C85BB4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символы в витрин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>ах еврейских магазинов</w:t>
      </w:r>
      <w:r w:rsidR="00C85BB4">
        <w:rPr>
          <w:rFonts w:ascii="Times New Roman CYR" w:hAnsi="Times New Roman CYR" w:cs="Times New Roman CYR"/>
          <w:color w:val="000000"/>
          <w:spacing w:val="-1"/>
          <w:sz w:val="28"/>
          <w:szCs w:val="28"/>
        </w:rPr>
        <w:t xml:space="preserve"> и </w:t>
      </w:r>
      <w:r w:rsidR="00C85BB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чьими символами </w:t>
      </w:r>
      <w:r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они</w:t>
      </w:r>
      <w:r w:rsidR="00C85BB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 были. Все мы знаем </w:t>
      </w:r>
      <w:r w:rsidR="000F4510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сочинения</w:t>
      </w:r>
      <w:r w:rsidR="00C85BB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, </w:t>
      </w:r>
      <w:r w:rsidR="000F4510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где «арабы» заменяются </w:t>
      </w:r>
      <w:proofErr w:type="gramStart"/>
      <w:r w:rsidR="000F4510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на «евре</w:t>
      </w:r>
      <w:r w:rsidR="00C85BB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>и»</w:t>
      </w:r>
      <w:proofErr w:type="gramEnd"/>
      <w:r w:rsidR="00C85BB4">
        <w:rPr>
          <w:rFonts w:ascii="Times New Roman CYR" w:hAnsi="Times New Roman CYR" w:cs="Times New Roman CYR"/>
          <w:color w:val="000000"/>
          <w:spacing w:val="-5"/>
          <w:sz w:val="28"/>
          <w:szCs w:val="28"/>
        </w:rPr>
        <w:t xml:space="preserve">. </w:t>
      </w:r>
      <w:r w:rsidR="00C85BB4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Мы знаем эту историю</w:t>
      </w:r>
      <w:r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»</w:t>
      </w:r>
      <w:r w:rsidR="00C85BB4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 xml:space="preserve">. (Justvision, 2008)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C85BB4" w:rsidRDefault="000F4510" w:rsidP="000F4510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Связь прошлой групповой травмы с текущими конфликтами</w:t>
      </w:r>
      <w:r w:rsidR="00C85BB4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: экспериментальные </w:t>
      </w:r>
      <w:r>
        <w:rPr>
          <w:rFonts w:ascii="Times New Roman CYR" w:hAnsi="Times New Roman CYR" w:cs="Times New Roman CYR"/>
          <w:i/>
          <w:iCs/>
          <w:spacing w:val="-5"/>
          <w:sz w:val="28"/>
          <w:szCs w:val="28"/>
        </w:rPr>
        <w:t>доказательства.</w:t>
      </w:r>
      <w:r w:rsidR="00C85BB4">
        <w:rPr>
          <w:rFonts w:ascii="Times New Roman CYR" w:hAnsi="Times New Roman CYR" w:cs="Times New Roman CYR"/>
          <w:i/>
          <w:iCs/>
          <w:spacing w:val="-5"/>
          <w:sz w:val="28"/>
          <w:szCs w:val="28"/>
        </w:rPr>
        <w:t xml:space="preserve"> </w:t>
      </w:r>
    </w:p>
    <w:p w:rsidR="00C85BB4" w:rsidRDefault="00C85BB4" w:rsidP="00C85BB4">
      <w:pPr>
        <w:autoSpaceDE w:val="0"/>
        <w:autoSpaceDN w:val="0"/>
        <w:adjustRightInd w:val="0"/>
        <w:spacing w:after="0" w:line="240" w:lineRule="auto"/>
        <w:ind w:left="721" w:right="721"/>
        <w:rPr>
          <w:rFonts w:ascii="Segoe UI" w:hAnsi="Segoe UI" w:cs="Segoe UI"/>
          <w:sz w:val="28"/>
          <w:szCs w:val="28"/>
        </w:rPr>
      </w:pPr>
    </w:p>
    <w:p w:rsidR="000D655C" w:rsidRDefault="00C85BB4" w:rsidP="005B2D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Schori-Eyal, Klar и Roccas (2013) провели несколько </w:t>
      </w:r>
      <w:r w:rsidR="00315EDD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исследований </w:t>
      </w:r>
      <w:r w:rsidR="000F4510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«голосов</w:t>
      </w:r>
      <w:r w:rsidR="000D655C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»</w:t>
      </w:r>
      <w:r w:rsidR="000F4510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5B2DEA" w:rsidRDefault="00C85BB4" w:rsidP="005B2DE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</w:pP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Холокоста</w:t>
      </w:r>
      <w:r w:rsidR="000F4510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.</w:t>
      </w: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</w:p>
    <w:p w:rsidR="00C85BB4" w:rsidRDefault="000F4510" w:rsidP="000D655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</w:rPr>
      </w:pP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Относительно первого голоса, они 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выявили</w:t>
      </w:r>
      <w:r w:rsidR="005B2DEA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 w:rsidR="000D655C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первую </w:t>
      </w:r>
      <w:r w:rsidR="005B2DEA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установку</w:t>
      </w:r>
      <w:r w:rsidR="000D655C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– </w:t>
      </w:r>
      <w:proofErr w:type="gramStart"/>
      <w:r w:rsidR="000D655C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на 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 w:rsidR="007D4B48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вечную</w:t>
      </w:r>
      <w:proofErr w:type="gramEnd"/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ориентацию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на жертву</w:t>
      </w: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(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Клар, Шори-Эяль и группа</w:t>
      </w: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Клар</w:t>
      </w: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(</w:t>
      </w:r>
      <w:r w:rsidR="007D4B48" w:rsidRP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perpetual ingroup victimhood orientation</w:t>
      </w:r>
      <w:r w:rsidR="007D4B48">
        <w:rPr>
          <w:rFonts w:ascii="Times-Italic" w:hAnsi="Times-Italic" w:cs="Times-Italic"/>
          <w:i/>
          <w:iCs/>
          <w:sz w:val="20"/>
          <w:szCs w:val="20"/>
        </w:rPr>
        <w:t xml:space="preserve"> </w:t>
      </w:r>
      <w:r w:rsidR="007D4B48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- PIVO</w:t>
      </w:r>
      <w:r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)</w:t>
      </w:r>
      <w:r w:rsidR="007D4B48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)</w:t>
      </w:r>
      <w:r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, убежденность в том, что группу постоянно преследуют разные враги (</w:t>
      </w:r>
      <w:r w:rsidR="00C85BB4" w:rsidRPr="000F4510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см. также Bar-Tal &amp; Antebi, 1992; Vollhardt, 2009; Wohl &amp; Branscombe, 2008). PIVO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включает чувство продолжающейся угрозы</w:t>
      </w:r>
      <w:r w:rsidR="00A749D5">
        <w:rPr>
          <w:rFonts w:ascii="Times New Roman CYR" w:hAnsi="Times New Roman CYR" w:cs="Times New Roman CYR"/>
          <w:spacing w:val="-2"/>
          <w:sz w:val="28"/>
          <w:szCs w:val="28"/>
        </w:rPr>
        <w:t xml:space="preserve"> и представление о том,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что прошлое и настоящее связаны.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Современные враги </w:t>
      </w:r>
      <w:r w:rsidR="00A749D5">
        <w:rPr>
          <w:rFonts w:ascii="Times New Roman CYR" w:hAnsi="Times New Roman CYR" w:cs="Times New Roman CYR"/>
          <w:spacing w:val="-2"/>
          <w:sz w:val="28"/>
          <w:szCs w:val="28"/>
        </w:rPr>
        <w:t>представлены</w:t>
      </w:r>
      <w:r w:rsidR="007D4B48">
        <w:rPr>
          <w:rFonts w:ascii="Times New Roman CYR" w:hAnsi="Times New Roman CYR" w:cs="Times New Roman CYR"/>
          <w:spacing w:val="-2"/>
          <w:sz w:val="28"/>
          <w:szCs w:val="28"/>
        </w:rPr>
        <w:t xml:space="preserve"> как реинкарнация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бывших противников. </w:t>
      </w:r>
      <w:r w:rsidR="00A749D5" w:rsidRPr="00A749D5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>Высокий уровень PIVO предполагает твердую веру в уникальность травмы группы, не имеющую аналогов в болезненном опыте любой другой группы, и сильное чувство недоверия к другим группам.</w:t>
      </w:r>
      <w:r w:rsidR="00C85BB4" w:rsidRPr="00A749D5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 </w:t>
      </w:r>
      <w:r w:rsidR="00A749D5">
        <w:rPr>
          <w:rFonts w:ascii="Times New Roman CYR" w:hAnsi="Times New Roman CYR" w:cs="Times New Roman CYR"/>
          <w:color w:val="000000"/>
          <w:spacing w:val="-3"/>
          <w:sz w:val="28"/>
          <w:szCs w:val="28"/>
        </w:rPr>
        <w:t xml:space="preserve">Уровень </w:t>
      </w:r>
      <w:r w:rsidR="00A749D5">
        <w:rPr>
          <w:rFonts w:ascii="Times New Roman CYR" w:hAnsi="Times New Roman CYR" w:cs="Times New Roman CYR"/>
          <w:color w:val="000000"/>
          <w:spacing w:val="-3"/>
          <w:sz w:val="28"/>
          <w:szCs w:val="28"/>
          <w:lang w:val="en-US"/>
        </w:rPr>
        <w:t>PIVO</w:t>
      </w:r>
      <w:r w:rsidR="00A749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z w:val="28"/>
          <w:szCs w:val="28"/>
        </w:rPr>
        <w:t>б</w:t>
      </w:r>
      <w:r w:rsidR="00A749D5">
        <w:rPr>
          <w:rFonts w:ascii="Times New Roman CYR" w:hAnsi="Times New Roman CYR" w:cs="Times New Roman CYR"/>
          <w:sz w:val="28"/>
          <w:szCs w:val="28"/>
        </w:rPr>
        <w:t>ыл измерен по шкале с 12 пунктами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(например,</w:t>
      </w:r>
      <w:r w:rsidR="005B2DEA">
        <w:rPr>
          <w:rFonts w:ascii="Times New Roman CYR" w:hAnsi="Times New Roman CYR" w:cs="Times New Roman CYR"/>
          <w:sz w:val="28"/>
          <w:szCs w:val="28"/>
        </w:rPr>
        <w:t xml:space="preserve"> один из пунктов:</w:t>
      </w:r>
      <w:r w:rsidR="00C85BB4">
        <w:rPr>
          <w:rFonts w:ascii="Times New Roman CYR" w:hAnsi="Times New Roman CYR" w:cs="Times New Roman CYR"/>
          <w:i/>
          <w:iCs/>
          <w:sz w:val="28"/>
          <w:szCs w:val="28"/>
        </w:rPr>
        <w:t xml:space="preserve"> Все наши враги на протяжении всей истории разделяют общий знаменатель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Segoe UI" w:hAnsi="Segoe UI" w:cs="Segoe UI"/>
          <w:sz w:val="28"/>
          <w:szCs w:val="28"/>
        </w:rPr>
        <w:t xml:space="preserve">- </w:t>
      </w:r>
      <w:r w:rsidR="00C85BB4">
        <w:rPr>
          <w:rFonts w:ascii="Times New Roman CYR" w:hAnsi="Times New Roman CYR" w:cs="Times New Roman CYR"/>
          <w:i/>
          <w:iCs/>
          <w:sz w:val="28"/>
          <w:szCs w:val="28"/>
        </w:rPr>
        <w:t>желание уничтожить нас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). </w:t>
      </w:r>
      <w:r w:rsidR="00A749D5">
        <w:rPr>
          <w:rFonts w:ascii="Times New Roman CYR" w:hAnsi="Times New Roman CYR" w:cs="Times New Roman CYR"/>
          <w:sz w:val="28"/>
          <w:szCs w:val="28"/>
        </w:rPr>
        <w:t>Шкал</w:t>
      </w:r>
      <w:r w:rsidR="005B2DEA">
        <w:rPr>
          <w:rFonts w:ascii="Times New Roman CYR" w:hAnsi="Times New Roman CYR" w:cs="Times New Roman CYR"/>
          <w:sz w:val="28"/>
          <w:szCs w:val="28"/>
        </w:rPr>
        <w:t>а</w:t>
      </w:r>
      <w:r w:rsidR="00A749D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z w:val="28"/>
          <w:szCs w:val="28"/>
        </w:rPr>
        <w:t>был</w:t>
      </w:r>
      <w:r w:rsidR="00A749D5">
        <w:rPr>
          <w:rFonts w:ascii="Times New Roman CYR" w:hAnsi="Times New Roman CYR" w:cs="Times New Roman CYR"/>
          <w:sz w:val="28"/>
          <w:szCs w:val="28"/>
        </w:rPr>
        <w:t>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2DEA">
        <w:rPr>
          <w:rFonts w:ascii="Times New Roman CYR" w:hAnsi="Times New Roman CYR" w:cs="Times New Roman CYR"/>
          <w:sz w:val="28"/>
          <w:szCs w:val="28"/>
        </w:rPr>
        <w:t xml:space="preserve">многократно </w:t>
      </w:r>
      <w:r w:rsidR="00C85BB4">
        <w:rPr>
          <w:rFonts w:ascii="Times New Roman CYR" w:hAnsi="Times New Roman CYR" w:cs="Times New Roman CYR"/>
          <w:sz w:val="28"/>
          <w:szCs w:val="28"/>
        </w:rPr>
        <w:t>проверен</w:t>
      </w:r>
      <w:r w:rsidR="00A749D5">
        <w:rPr>
          <w:rFonts w:ascii="Times New Roman CYR" w:hAnsi="Times New Roman CYR" w:cs="Times New Roman CYR"/>
          <w:sz w:val="28"/>
          <w:szCs w:val="28"/>
        </w:rPr>
        <w:t>а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749D5">
        <w:rPr>
          <w:rFonts w:ascii="Times New Roman CYR" w:hAnsi="Times New Roman CYR" w:cs="Times New Roman CYR"/>
          <w:sz w:val="28"/>
          <w:szCs w:val="28"/>
        </w:rPr>
        <w:t>на разнообразных примерах</w:t>
      </w:r>
      <w:r w:rsidR="00A749D5">
        <w:rPr>
          <w:rFonts w:ascii="Times New Roman CYR" w:hAnsi="Times New Roman CYR" w:cs="Times New Roman CYR"/>
          <w:spacing w:val="-1"/>
          <w:sz w:val="28"/>
          <w:szCs w:val="28"/>
        </w:rPr>
        <w:t xml:space="preserve"> и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A749D5">
        <w:rPr>
          <w:rFonts w:ascii="Times New Roman CYR" w:hAnsi="Times New Roman CYR" w:cs="Times New Roman CYR"/>
          <w:spacing w:val="-1"/>
          <w:sz w:val="28"/>
          <w:szCs w:val="28"/>
        </w:rPr>
        <w:t>подтвердила свою высокую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надежность. Прежде, чем ответить на анкетный опрос, </w:t>
      </w:r>
      <w:r w:rsidR="005B2DEA">
        <w:rPr>
          <w:rFonts w:ascii="Times New Roman CYR" w:hAnsi="Times New Roman CYR" w:cs="Times New Roman CYR"/>
          <w:sz w:val="28"/>
          <w:szCs w:val="28"/>
        </w:rPr>
        <w:t>р</w:t>
      </w:r>
      <w:r w:rsidR="00A749D5">
        <w:rPr>
          <w:rFonts w:ascii="Times New Roman CYR" w:hAnsi="Times New Roman CYR" w:cs="Times New Roman CYR"/>
          <w:sz w:val="28"/>
          <w:szCs w:val="28"/>
        </w:rPr>
        <w:t>еспондентов</w:t>
      </w:r>
      <w:r w:rsidR="005B2D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z w:val="28"/>
          <w:szCs w:val="28"/>
        </w:rPr>
        <w:t>п</w:t>
      </w:r>
      <w:r w:rsidR="005B2DEA">
        <w:rPr>
          <w:rFonts w:ascii="Times New Roman CYR" w:hAnsi="Times New Roman CYR" w:cs="Times New Roman CYR"/>
          <w:sz w:val="28"/>
          <w:szCs w:val="28"/>
        </w:rPr>
        <w:t>росили вспомнить случай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5B2DEA">
        <w:rPr>
          <w:rFonts w:ascii="Times New Roman CYR" w:hAnsi="Times New Roman CYR" w:cs="Times New Roman CYR"/>
          <w:sz w:val="28"/>
          <w:szCs w:val="28"/>
        </w:rPr>
        <w:t xml:space="preserve">когда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круг лиц с общими интересами </w:t>
      </w:r>
      <w:r w:rsidR="005B2DEA">
        <w:rPr>
          <w:rFonts w:ascii="Times New Roman CYR" w:hAnsi="Times New Roman CYR" w:cs="Times New Roman CYR"/>
          <w:sz w:val="28"/>
          <w:szCs w:val="28"/>
        </w:rPr>
        <w:t>потерпел ущерб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2DEA">
        <w:rPr>
          <w:rFonts w:ascii="Times New Roman CYR" w:hAnsi="Times New Roman CYR" w:cs="Times New Roman CYR"/>
          <w:sz w:val="28"/>
          <w:szCs w:val="28"/>
        </w:rPr>
        <w:t>от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другой группы. </w:t>
      </w:r>
      <w:r w:rsidR="005B2DEA">
        <w:rPr>
          <w:rFonts w:ascii="Times New Roman CYR" w:hAnsi="Times New Roman CYR" w:cs="Times New Roman CYR"/>
          <w:spacing w:val="-2"/>
          <w:sz w:val="28"/>
          <w:szCs w:val="28"/>
        </w:rPr>
        <w:t xml:space="preserve">40 - 50% респондентов называли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Холокост. </w:t>
      </w:r>
    </w:p>
    <w:p w:rsidR="005B2DEA" w:rsidRDefault="005B2DEA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C85BB4" w:rsidRDefault="00C85BB4" w:rsidP="00B26F2C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Вторая </w:t>
      </w:r>
      <w:r w:rsidR="000D655C">
        <w:rPr>
          <w:rFonts w:ascii="Times New Roman CYR" w:hAnsi="Times New Roman CYR" w:cs="Times New Roman CYR"/>
          <w:spacing w:val="-4"/>
          <w:sz w:val="28"/>
          <w:szCs w:val="28"/>
        </w:rPr>
        <w:t>установка в этих исследованиях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была</w:t>
      </w:r>
      <w:r w:rsidR="000D655C">
        <w:rPr>
          <w:rFonts w:ascii="Times New Roman CYR" w:hAnsi="Times New Roman CYR" w:cs="Times New Roman CYR"/>
          <w:spacing w:val="-4"/>
          <w:sz w:val="28"/>
          <w:szCs w:val="28"/>
        </w:rPr>
        <w:t xml:space="preserve"> на</w:t>
      </w:r>
      <w:r w:rsidR="000D655C"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страх</w:t>
      </w:r>
      <w:r>
        <w:rPr>
          <w:rFonts w:ascii="Times New Roman CYR" w:hAnsi="Times New Roman CYR" w:cs="Times New Roman CYR"/>
          <w:i/>
          <w:iCs/>
          <w:spacing w:val="-4"/>
          <w:sz w:val="28"/>
          <w:szCs w:val="28"/>
        </w:rPr>
        <w:t xml:space="preserve"> перед преследованием (FOV)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, который связан с четвертым голосом. Это - стра</w:t>
      </w:r>
      <w:r w:rsidR="00B26F2C">
        <w:rPr>
          <w:rFonts w:ascii="Times New Roman CYR" w:hAnsi="Times New Roman CYR" w:cs="Times New Roman CYR"/>
          <w:spacing w:val="-4"/>
          <w:sz w:val="28"/>
          <w:szCs w:val="28"/>
        </w:rPr>
        <w:t>х, что из-за прошлого страдания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группа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может </w:t>
      </w:r>
      <w:r w:rsidR="00B26F2C">
        <w:rPr>
          <w:rFonts w:ascii="Times New Roman CYR" w:hAnsi="Times New Roman CYR" w:cs="Times New Roman CYR"/>
          <w:spacing w:val="-3"/>
          <w:sz w:val="28"/>
          <w:szCs w:val="28"/>
        </w:rPr>
        <w:t>ослабить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свою моральную чувствительность к тяжелому положению ее противников. FOV был измерен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используя </w:t>
      </w:r>
      <w:r w:rsidR="00B26F2C">
        <w:rPr>
          <w:rFonts w:ascii="Times New Roman CYR" w:hAnsi="Times New Roman CYR" w:cs="Times New Roman CYR"/>
          <w:spacing w:val="-1"/>
          <w:sz w:val="28"/>
          <w:szCs w:val="28"/>
        </w:rPr>
        <w:t>шкалу с 10 градациями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26F2C">
        <w:rPr>
          <w:rFonts w:ascii="Times New Roman CYR" w:hAnsi="Times New Roman CYR" w:cs="Times New Roman CYR"/>
          <w:spacing w:val="-1"/>
          <w:sz w:val="28"/>
          <w:szCs w:val="28"/>
        </w:rPr>
        <w:t>(</w:t>
      </w:r>
      <w:proofErr w:type="gramStart"/>
      <w:r w:rsidR="00B26F2C">
        <w:rPr>
          <w:rFonts w:ascii="Times New Roman CYR" w:hAnsi="Times New Roman CYR" w:cs="Times New Roman CYR"/>
          <w:spacing w:val="-1"/>
          <w:sz w:val="28"/>
          <w:szCs w:val="28"/>
        </w:rPr>
        <w:t>например</w:t>
      </w:r>
      <w:proofErr w:type="gramEnd"/>
      <w:r w:rsidR="00B26F2C">
        <w:rPr>
          <w:rFonts w:ascii="Times New Roman CYR" w:hAnsi="Times New Roman CYR" w:cs="Times New Roman CYR"/>
          <w:spacing w:val="-1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i/>
          <w:iCs/>
          <w:spacing w:val="-1"/>
          <w:sz w:val="28"/>
          <w:szCs w:val="28"/>
        </w:rPr>
        <w:t xml:space="preserve">Мы рискуем рассматривать других людей 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таким же образом, </w:t>
      </w:r>
      <w:r w:rsidR="00B26F2C"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>как</w:t>
      </w:r>
      <w:r>
        <w:rPr>
          <w:rFonts w:ascii="Times New Roman CYR" w:hAnsi="Times New Roman CYR" w:cs="Times New Roman CYR"/>
          <w:i/>
          <w:iCs/>
          <w:spacing w:val="-3"/>
          <w:sz w:val="28"/>
          <w:szCs w:val="28"/>
        </w:rPr>
        <w:t xml:space="preserve"> нас рассматривали наши худшие враги</w:t>
      </w:r>
      <w:r w:rsidR="00B26F2C">
        <w:rPr>
          <w:rFonts w:ascii="Times New Roman CYR" w:hAnsi="Times New Roman CYR" w:cs="Times New Roman CYR"/>
          <w:spacing w:val="-3"/>
          <w:sz w:val="28"/>
          <w:szCs w:val="28"/>
        </w:rPr>
        <w:t>). У FOV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также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была высокая надежность. </w:t>
      </w:r>
    </w:p>
    <w:p w:rsidR="00517ED6" w:rsidRDefault="00B26F2C" w:rsidP="00517ED6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В серии экспериментов были подтверждены связи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PIVO и FOV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со множеством ме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жгрупповых результатов, включая чувствительность к морально</w:t>
      </w:r>
      <w:r w:rsidR="00517ED6">
        <w:rPr>
          <w:rFonts w:ascii="Times New Roman CYR" w:hAnsi="Times New Roman CYR" w:cs="Times New Roman CYR"/>
          <w:spacing w:val="-1"/>
          <w:sz w:val="28"/>
          <w:szCs w:val="28"/>
        </w:rPr>
        <w:t xml:space="preserve">му прав, групповую </w:t>
      </w:r>
      <w:r w:rsidR="00517ED6">
        <w:rPr>
          <w:rFonts w:ascii="Times New Roman CYR" w:hAnsi="Times New Roman CYR" w:cs="Times New Roman CYR"/>
          <w:spacing w:val="-2"/>
          <w:sz w:val="28"/>
          <w:szCs w:val="28"/>
        </w:rPr>
        <w:t>вину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, поведенческие тенденции и познавательные процессы. PIVO положительно</w:t>
      </w:r>
      <w:r w:rsidR="00517ED6">
        <w:rPr>
          <w:rFonts w:ascii="Times New Roman CYR" w:hAnsi="Times New Roman CYR" w:cs="Times New Roman CYR"/>
          <w:spacing w:val="-2"/>
          <w:sz w:val="28"/>
          <w:szCs w:val="28"/>
        </w:rPr>
        <w:t>,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517ED6">
        <w:rPr>
          <w:rFonts w:ascii="Times New Roman CYR" w:hAnsi="Times New Roman CYR" w:cs="Times New Roman CYR"/>
          <w:spacing w:val="-1"/>
          <w:sz w:val="28"/>
          <w:szCs w:val="28"/>
        </w:rPr>
        <w:t>а FOV отрицательно коррелировались с чувством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морального права: </w:t>
      </w:r>
      <w:r w:rsidR="00517ED6">
        <w:rPr>
          <w:rFonts w:ascii="Times New Roman CYR" w:hAnsi="Times New Roman CYR" w:cs="Times New Roman CYR"/>
          <w:spacing w:val="-4"/>
          <w:sz w:val="28"/>
          <w:szCs w:val="28"/>
        </w:rPr>
        <w:t>уверенность в том, что группе разрешено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сделать </w:t>
      </w:r>
      <w:r w:rsidR="00517ED6">
        <w:rPr>
          <w:rFonts w:ascii="Times New Roman CYR" w:hAnsi="Times New Roman CYR" w:cs="Times New Roman CYR"/>
          <w:spacing w:val="-4"/>
          <w:sz w:val="28"/>
          <w:szCs w:val="28"/>
        </w:rPr>
        <w:t>в самообороне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даже </w:t>
      </w:r>
      <w:r w:rsidR="00517ED6">
        <w:rPr>
          <w:rFonts w:ascii="Times New Roman CYR" w:hAnsi="Times New Roman CYR" w:cs="Times New Roman CYR"/>
          <w:spacing w:val="-4"/>
          <w:sz w:val="28"/>
          <w:szCs w:val="28"/>
        </w:rPr>
        <w:t>такие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действия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, которые </w:t>
      </w:r>
      <w:r w:rsidR="00517ED6">
        <w:rPr>
          <w:rFonts w:ascii="Times New Roman CYR" w:hAnsi="Times New Roman CYR" w:cs="Times New Roman CYR"/>
          <w:spacing w:val="-2"/>
          <w:sz w:val="28"/>
          <w:szCs w:val="28"/>
        </w:rPr>
        <w:t>считаются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517ED6"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моральными (например,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 Нанесение вреда </w:t>
      </w:r>
      <w:r w:rsidR="00517ED6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невиновным</w:t>
      </w:r>
      <w:r w:rsidR="00C85BB4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, конечно</w:t>
      </w:r>
      <w:r w:rsidR="00C85BB4">
        <w:rPr>
          <w:rFonts w:ascii="Times New Roman CYR" w:hAnsi="Times New Roman CYR" w:cs="Times New Roman CYR"/>
          <w:i/>
          <w:iCs/>
          <w:sz w:val="28"/>
          <w:szCs w:val="28"/>
        </w:rPr>
        <w:t>, оправдано, когда нашему существованию угрожают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). </w:t>
      </w:r>
    </w:p>
    <w:p w:rsidR="005B67B3" w:rsidRDefault="00517ED6" w:rsidP="005B67B3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2"/>
          <w:sz w:val="28"/>
          <w:szCs w:val="28"/>
        </w:rPr>
      </w:pPr>
      <w:r w:rsidRPr="005B67B3">
        <w:rPr>
          <w:rFonts w:ascii="Times New Roman CYR" w:hAnsi="Times New Roman CYR" w:cs="Times New Roman CYR"/>
          <w:spacing w:val="-2"/>
          <w:sz w:val="28"/>
          <w:szCs w:val="28"/>
        </w:rPr>
        <w:t>Было показано, что моральное право опосредует отношения между PIVO, а также FOV и переменными выхода таким, как групповая вина и принятие моральных решений: чем сильнее чувство морального права, тем меньше ощущается групповая вина за вред, причиненный группе противника и тем больше поддержки получали действия, которые приводят к серьезному ущербу для гражданского населения</w:t>
      </w:r>
      <w:r w:rsidR="005B67B3" w:rsidRPr="005B67B3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="00C85BB4" w:rsidRPr="005B67B3">
        <w:rPr>
          <w:rFonts w:ascii="Times New Roman CYR" w:hAnsi="Times New Roman CYR" w:cs="Times New Roman CYR"/>
          <w:spacing w:val="-2"/>
          <w:sz w:val="28"/>
          <w:szCs w:val="28"/>
        </w:rPr>
        <w:t>(Schori-Eyal и др., 2013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). Результаты 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указывают, что Холокост все еще играет роль в отношениях еврейских израильтян, эмоциях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и поведенческих тенденциях </w:t>
      </w:r>
      <w:r w:rsidR="005B67B3">
        <w:rPr>
          <w:rFonts w:ascii="Times New Roman CYR" w:hAnsi="Times New Roman CYR" w:cs="Times New Roman CYR"/>
          <w:spacing w:val="-2"/>
          <w:sz w:val="28"/>
          <w:szCs w:val="28"/>
        </w:rPr>
        <w:t>в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текущ</w:t>
      </w:r>
      <w:r w:rsidR="005B67B3">
        <w:rPr>
          <w:rFonts w:ascii="Times New Roman CYR" w:hAnsi="Times New Roman CYR" w:cs="Times New Roman CYR"/>
          <w:spacing w:val="-2"/>
          <w:sz w:val="28"/>
          <w:szCs w:val="28"/>
        </w:rPr>
        <w:t>их конфликтах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. </w:t>
      </w:r>
    </w:p>
    <w:p w:rsidR="00C85BB4" w:rsidRDefault="00C85BB4" w:rsidP="005B67B3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Первый голос («никогда </w:t>
      </w:r>
      <w:r>
        <w:rPr>
          <w:rFonts w:ascii="Times New Roman CYR" w:hAnsi="Times New Roman CYR" w:cs="Times New Roman CYR"/>
          <w:sz w:val="28"/>
          <w:szCs w:val="28"/>
        </w:rPr>
        <w:t>не быть жертвой снова»), как отражено</w:t>
      </w:r>
      <w:r w:rsidR="005B67B3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 xml:space="preserve"> PIVO</w:t>
      </w:r>
      <w:r w:rsidR="005B67B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связан с большей готовностью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участвовать в нравственно сомнительных действиях против вражеских </w:t>
      </w:r>
      <w:r w:rsidR="005B67B3">
        <w:rPr>
          <w:rFonts w:ascii="Times New Roman CYR" w:hAnsi="Times New Roman CYR" w:cs="Times New Roman CYR"/>
          <w:spacing w:val="-1"/>
          <w:sz w:val="28"/>
          <w:szCs w:val="28"/>
        </w:rPr>
        <w:t>групп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 </w:t>
      </w:r>
      <w:r w:rsidR="005B67B3">
        <w:rPr>
          <w:rFonts w:ascii="Times New Roman CYR" w:hAnsi="Times New Roman CYR" w:cs="Times New Roman CYR"/>
          <w:spacing w:val="-1"/>
          <w:sz w:val="28"/>
          <w:szCs w:val="28"/>
        </w:rPr>
        <w:t>пре</w:t>
      </w:r>
      <w:r w:rsidR="005B67B3">
        <w:rPr>
          <w:rFonts w:ascii="Times New Roman CYR" w:hAnsi="Times New Roman CYR" w:cs="Times New Roman CYR"/>
          <w:sz w:val="28"/>
          <w:szCs w:val="28"/>
        </w:rPr>
        <w:t>уменьшать</w:t>
      </w:r>
      <w:r>
        <w:rPr>
          <w:rFonts w:ascii="Times New Roman CYR" w:hAnsi="Times New Roman CYR" w:cs="Times New Roman CYR"/>
          <w:sz w:val="28"/>
          <w:szCs w:val="28"/>
        </w:rPr>
        <w:t xml:space="preserve"> вину</w:t>
      </w:r>
      <w:r w:rsidR="005B67B3">
        <w:rPr>
          <w:rFonts w:ascii="Times New Roman CYR" w:hAnsi="Times New Roman CYR" w:cs="Times New Roman CYR"/>
          <w:sz w:val="28"/>
          <w:szCs w:val="28"/>
        </w:rPr>
        <w:t xml:space="preserve"> своей группы за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</w:t>
      </w:r>
      <w:r w:rsidR="005B67B3">
        <w:rPr>
          <w:rFonts w:ascii="Times New Roman CYR" w:hAnsi="Times New Roman CYR" w:cs="Times New Roman CYR"/>
          <w:sz w:val="28"/>
          <w:szCs w:val="28"/>
        </w:rPr>
        <w:t>ы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действий (см. также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Wohl &amp; Branscombe, 2008). Напротив, FOV, который отражает четвертый голос («никогда не быть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преступником»), связан с большей моральной чувствительностью и большей </w:t>
      </w:r>
      <w:r w:rsidR="005B67B3">
        <w:rPr>
          <w:rFonts w:ascii="Times New Roman CYR" w:hAnsi="Times New Roman CYR" w:cs="Times New Roman CYR"/>
          <w:spacing w:val="-9"/>
          <w:sz w:val="28"/>
          <w:szCs w:val="28"/>
        </w:rPr>
        <w:t xml:space="preserve">виной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г</w:t>
      </w:r>
      <w:r w:rsidR="005B67B3">
        <w:rPr>
          <w:rFonts w:ascii="Times New Roman CYR" w:hAnsi="Times New Roman CYR" w:cs="Times New Roman CYR"/>
          <w:spacing w:val="-3"/>
          <w:sz w:val="28"/>
          <w:szCs w:val="28"/>
        </w:rPr>
        <w:t>руппы</w:t>
      </w:r>
      <w:r>
        <w:rPr>
          <w:rFonts w:ascii="Times New Roman CYR" w:hAnsi="Times New Roman CYR" w:cs="Times New Roman CYR"/>
          <w:spacing w:val="-9"/>
          <w:sz w:val="28"/>
          <w:szCs w:val="28"/>
        </w:rPr>
        <w:t xml:space="preserve">. </w:t>
      </w:r>
    </w:p>
    <w:p w:rsidR="00C85BB4" w:rsidRPr="00542EB7" w:rsidRDefault="00C85BB4" w:rsidP="00542EB7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3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>PIVO и FOV, как также</w:t>
      </w:r>
      <w:r w:rsidR="005B67B3">
        <w:rPr>
          <w:rFonts w:ascii="Times New Roman CYR" w:hAnsi="Times New Roman CYR" w:cs="Times New Roman CYR"/>
          <w:spacing w:val="-2"/>
          <w:sz w:val="28"/>
          <w:szCs w:val="28"/>
        </w:rPr>
        <w:t xml:space="preserve"> было установлено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, затрагивали несколько познавательных</w:t>
      </w:r>
      <w:r w:rsidR="005B67B3">
        <w:rPr>
          <w:rFonts w:ascii="Times New Roman CYR" w:hAnsi="Times New Roman CYR" w:cs="Times New Roman CYR"/>
          <w:spacing w:val="-2"/>
          <w:sz w:val="28"/>
          <w:szCs w:val="28"/>
        </w:rPr>
        <w:t xml:space="preserve"> (когнитивных)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процессов, таких как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память и классификация. В одном исследовании (Schori-Eyal, 2013), участников </w:t>
      </w:r>
      <w:r>
        <w:rPr>
          <w:rFonts w:ascii="Times New Roman CYR" w:hAnsi="Times New Roman CYR" w:cs="Times New Roman CYR"/>
          <w:sz w:val="28"/>
          <w:szCs w:val="28"/>
        </w:rPr>
        <w:t xml:space="preserve">попросили </w:t>
      </w:r>
      <w:r w:rsidR="00542EB7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 xml:space="preserve">атегоризировать национальные </w:t>
      </w:r>
      <w:r w:rsidR="00542EB7">
        <w:rPr>
          <w:rFonts w:ascii="Times New Roman CYR" w:hAnsi="Times New Roman CYR" w:cs="Times New Roman CYR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этнические</w:t>
      </w:r>
      <w:r w:rsidR="00542EB7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согласно двум критериям: нейтральное </w:t>
      </w:r>
      <w:r w:rsidR="005B67B3">
        <w:rPr>
          <w:rFonts w:ascii="Times New Roman" w:hAnsi="Times New Roman" w:cs="Times New Roman"/>
          <w:sz w:val="28"/>
          <w:szCs w:val="28"/>
        </w:rPr>
        <w:t xml:space="preserve">отношение и отношение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«враждебности» (</w:t>
      </w:r>
      <w:r w:rsidR="005B67B3">
        <w:rPr>
          <w:rFonts w:ascii="Times New Roman CYR" w:hAnsi="Times New Roman CYR" w:cs="Times New Roman CYR"/>
          <w:spacing w:val="-3"/>
          <w:sz w:val="28"/>
          <w:szCs w:val="28"/>
        </w:rPr>
        <w:t>ненавидела ли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группа </w:t>
      </w:r>
      <w:r w:rsidR="005B67B3">
        <w:rPr>
          <w:rFonts w:ascii="Times New Roman CYR" w:hAnsi="Times New Roman CYR" w:cs="Times New Roman CYR"/>
          <w:spacing w:val="-3"/>
          <w:sz w:val="28"/>
          <w:szCs w:val="28"/>
        </w:rPr>
        <w:t>Израиль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). </w:t>
      </w:r>
      <w:r w:rsidR="00542EB7">
        <w:rPr>
          <w:rFonts w:ascii="Times New Roman CYR" w:hAnsi="Times New Roman CYR" w:cs="Times New Roman CYR"/>
          <w:spacing w:val="-3"/>
          <w:sz w:val="28"/>
          <w:szCs w:val="28"/>
        </w:rPr>
        <w:t xml:space="preserve">У большего числа групп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PIVO </w:t>
      </w:r>
      <w:r w:rsidR="00542EB7">
        <w:rPr>
          <w:rFonts w:ascii="Times New Roman CYR" w:hAnsi="Times New Roman CYR" w:cs="Times New Roman CYR"/>
          <w:spacing w:val="-3"/>
          <w:sz w:val="28"/>
          <w:szCs w:val="28"/>
        </w:rPr>
        <w:t>оказался связан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542EB7">
        <w:rPr>
          <w:rFonts w:ascii="Times New Roman CYR" w:hAnsi="Times New Roman CYR" w:cs="Times New Roman CYR"/>
          <w:spacing w:val="-3"/>
          <w:sz w:val="28"/>
          <w:szCs w:val="28"/>
        </w:rPr>
        <w:t xml:space="preserve">с категорией враждебности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и с </w:t>
      </w:r>
      <w:r w:rsidR="00542EB7">
        <w:rPr>
          <w:rFonts w:ascii="Times New Roman CYR" w:hAnsi="Times New Roman CYR" w:cs="Times New Roman CYR"/>
          <w:spacing w:val="-1"/>
          <w:sz w:val="28"/>
          <w:szCs w:val="28"/>
        </w:rPr>
        <w:t>более коротким временем отклика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по сравнению с нейтральным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критерием. </w:t>
      </w:r>
      <w:r w:rsidR="00542EB7" w:rsidRPr="00542EB7">
        <w:rPr>
          <w:rFonts w:ascii="Times New Roman CYR" w:hAnsi="Times New Roman CYR" w:cs="Times New Roman CYR"/>
          <w:spacing w:val="-3"/>
          <w:sz w:val="28"/>
          <w:szCs w:val="28"/>
        </w:rPr>
        <w:t>Чем выше уровень PIVO, тем дольше участники объявляли группу «не враждебной».</w:t>
      </w:r>
      <w:bookmarkStart w:id="1" w:name="я003"/>
      <w:bookmarkEnd w:id="1"/>
    </w:p>
    <w:p w:rsidR="00C85BB4" w:rsidRPr="005B602F" w:rsidRDefault="005B602F" w:rsidP="0089051D">
      <w:pPr>
        <w:rPr>
          <w:rFonts w:ascii="Arial" w:eastAsia="Times New Roman" w:hAnsi="Arial" w:cs="Arial"/>
          <w:color w:val="252525"/>
          <w:sz w:val="27"/>
          <w:szCs w:val="27"/>
          <w:lang w:eastAsia="ru-RU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В других исследованиях (Schori-Eyal,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 xml:space="preserve"> 2011), участникам предъявлялись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описания 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 xml:space="preserve">случаев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преследований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и нападений</w:t>
      </w:r>
      <w:r w:rsidR="00CC4E6E" w:rsidRPr="00CC4E6E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>на участников группы лиц с общими интересами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, имевших место в 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>истории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. Им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показали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несколько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известных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историй, описывающих неоднозначные социальные взаимодействия между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кругом лиц с общими интересами и участник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ами </w:t>
      </w:r>
      <w:r w:rsidR="00D10843">
        <w:rPr>
          <w:rFonts w:ascii="Times New Roman CYR" w:hAnsi="Times New Roman CYR" w:cs="Times New Roman CYR"/>
          <w:spacing w:val="-1"/>
          <w:sz w:val="28"/>
          <w:szCs w:val="28"/>
        </w:rPr>
        <w:t>внешних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групп. Для каждой истории были </w:t>
      </w:r>
      <w:r w:rsidR="00D10843">
        <w:rPr>
          <w:rFonts w:ascii="Times New Roman CYR" w:hAnsi="Times New Roman CYR" w:cs="Times New Roman CYR"/>
          <w:spacing w:val="-1"/>
          <w:sz w:val="28"/>
          <w:szCs w:val="28"/>
        </w:rPr>
        <w:t>предложены три разных окончания: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D10843">
        <w:rPr>
          <w:rFonts w:ascii="Times New Roman CYR" w:hAnsi="Times New Roman CYR" w:cs="Times New Roman CYR"/>
          <w:spacing w:val="-1"/>
          <w:sz w:val="28"/>
          <w:szCs w:val="28"/>
        </w:rPr>
        <w:t xml:space="preserve">говорящие </w:t>
      </w:r>
      <w:r w:rsidR="00D10843" w:rsidRPr="00D10843">
        <w:rPr>
          <w:rFonts w:ascii="Times New Roman CYR" w:hAnsi="Times New Roman CYR" w:cs="Times New Roman CYR"/>
          <w:spacing w:val="-3"/>
          <w:sz w:val="28"/>
          <w:szCs w:val="28"/>
        </w:rPr>
        <w:t>о</w:t>
      </w:r>
      <w:r w:rsidRP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D10843" w:rsidRPr="00D10843">
        <w:rPr>
          <w:rFonts w:ascii="Times New Roman CYR" w:hAnsi="Times New Roman CYR" w:cs="Times New Roman CYR"/>
          <w:spacing w:val="-3"/>
          <w:sz w:val="28"/>
          <w:szCs w:val="28"/>
        </w:rPr>
        <w:t>враждебных</w:t>
      </w:r>
      <w:r w:rsidRPr="00D10843">
        <w:rPr>
          <w:rFonts w:ascii="Times New Roman CYR" w:hAnsi="Times New Roman CYR" w:cs="Times New Roman CYR"/>
          <w:spacing w:val="-3"/>
          <w:sz w:val="28"/>
          <w:szCs w:val="28"/>
        </w:rPr>
        <w:t>, нейтральны</w:t>
      </w:r>
      <w:r w:rsidR="00D10843" w:rsidRPr="00D10843">
        <w:rPr>
          <w:rFonts w:ascii="Times New Roman CYR" w:hAnsi="Times New Roman CYR" w:cs="Times New Roman CYR"/>
          <w:spacing w:val="-3"/>
          <w:sz w:val="28"/>
          <w:szCs w:val="28"/>
        </w:rPr>
        <w:t>х или доброжелательных</w:t>
      </w:r>
      <w:r w:rsidRP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 намерения</w:t>
      </w:r>
      <w:r w:rsidR="00D10843" w:rsidRPr="00D10843">
        <w:rPr>
          <w:rFonts w:ascii="Times New Roman CYR" w:hAnsi="Times New Roman CYR" w:cs="Times New Roman CYR"/>
          <w:spacing w:val="-3"/>
          <w:sz w:val="28"/>
          <w:szCs w:val="28"/>
        </w:rPr>
        <w:t>х</w:t>
      </w:r>
      <w:r w:rsidRP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CC4E6E">
        <w:rPr>
          <w:rFonts w:ascii="Times New Roman CYR" w:hAnsi="Times New Roman CYR" w:cs="Times New Roman CYR"/>
          <w:spacing w:val="-3"/>
          <w:sz w:val="28"/>
          <w:szCs w:val="28"/>
        </w:rPr>
        <w:t>внешних</w:t>
      </w:r>
      <w:r w:rsidR="00D10843" w:rsidRP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 групп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. </w:t>
      </w:r>
      <w:r w:rsidR="00D10843">
        <w:rPr>
          <w:rFonts w:ascii="Times New Roman CYR" w:hAnsi="Times New Roman CYR" w:cs="Times New Roman CYR"/>
          <w:spacing w:val="-1"/>
          <w:sz w:val="28"/>
          <w:szCs w:val="28"/>
        </w:rPr>
        <w:t>Участники</w:t>
      </w:r>
      <w:r w:rsidR="00D10843">
        <w:rPr>
          <w:rFonts w:ascii="Times New Roman CYR" w:hAnsi="Times New Roman CYR" w:cs="Times New Roman CYR"/>
          <w:spacing w:val="-4"/>
          <w:sz w:val="28"/>
          <w:szCs w:val="28"/>
        </w:rPr>
        <w:t xml:space="preserve"> с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более высокими уровнями PIVO были склонны </w:t>
      </w:r>
      <w:r w:rsidR="00D10843">
        <w:rPr>
          <w:rFonts w:ascii="Times New Roman CYR" w:hAnsi="Times New Roman CYR" w:cs="Times New Roman CYR"/>
          <w:spacing w:val="-3"/>
          <w:sz w:val="28"/>
          <w:szCs w:val="28"/>
        </w:rPr>
        <w:t>в этих ситуациях</w:t>
      </w:r>
      <w:r w:rsidR="00D10843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приписывать более враждебные намерения </w:t>
      </w:r>
      <w:r w:rsid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членам </w:t>
      </w:r>
      <w:r w:rsidR="0089051D">
        <w:rPr>
          <w:rFonts w:ascii="Times New Roman CYR" w:hAnsi="Times New Roman CYR" w:cs="Times New Roman CYR"/>
          <w:spacing w:val="-3"/>
          <w:sz w:val="28"/>
          <w:szCs w:val="28"/>
        </w:rPr>
        <w:t>внешних</w:t>
      </w:r>
      <w:r w:rsidR="00D10843">
        <w:rPr>
          <w:rFonts w:ascii="Times New Roman CYR" w:hAnsi="Times New Roman CYR" w:cs="Times New Roman CYR"/>
          <w:spacing w:val="-3"/>
          <w:sz w:val="28"/>
          <w:szCs w:val="28"/>
        </w:rPr>
        <w:t xml:space="preserve"> групп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. </w:t>
      </w:r>
      <w:r w:rsidR="0089051D">
        <w:rPr>
          <w:rFonts w:ascii="Times New Roman CYR" w:hAnsi="Times New Roman CYR" w:cs="Times New Roman CYR"/>
          <w:spacing w:val="-3"/>
          <w:sz w:val="28"/>
          <w:szCs w:val="28"/>
        </w:rPr>
        <w:t xml:space="preserve">После того, как </w:t>
      </w:r>
      <w:r w:rsidR="00D10843">
        <w:rPr>
          <w:rFonts w:ascii="Times New Roman CYR" w:hAnsi="Times New Roman CYR" w:cs="Times New Roman CYR"/>
          <w:spacing w:val="-3"/>
          <w:sz w:val="28"/>
          <w:szCs w:val="28"/>
        </w:rPr>
        <w:t>группе испытуемых напомнили о ее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исторической травме, </w:t>
      </w:r>
      <w:r w:rsidR="00D10843">
        <w:rPr>
          <w:rFonts w:ascii="Times New Roman CYR" w:hAnsi="Times New Roman CYR" w:cs="Times New Roman CYR"/>
          <w:spacing w:val="-2"/>
          <w:sz w:val="28"/>
          <w:szCs w:val="28"/>
        </w:rPr>
        <w:t xml:space="preserve">участники с высоким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>PIVO приписали более отрицательны</w:t>
      </w:r>
      <w:r w:rsidR="00D10843">
        <w:rPr>
          <w:rFonts w:ascii="Times New Roman CYR" w:hAnsi="Times New Roman CYR" w:cs="Times New Roman CYR"/>
          <w:spacing w:val="-2"/>
          <w:sz w:val="28"/>
          <w:szCs w:val="28"/>
        </w:rPr>
        <w:t xml:space="preserve">е намерения участникам внешней группы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по сравнению </w:t>
      </w:r>
      <w:r w:rsidR="00D10843">
        <w:rPr>
          <w:rFonts w:ascii="Times New Roman CYR" w:hAnsi="Times New Roman CYR" w:cs="Times New Roman CYR"/>
          <w:spacing w:val="-4"/>
          <w:sz w:val="28"/>
          <w:szCs w:val="28"/>
        </w:rPr>
        <w:t>с группой, которой ничего не напоминали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. </w:t>
      </w:r>
      <w:r w:rsidR="00CC4E6E">
        <w:rPr>
          <w:rFonts w:ascii="Times New Roman CYR" w:hAnsi="Times New Roman CYR" w:cs="Times New Roman CYR"/>
          <w:spacing w:val="-4"/>
          <w:sz w:val="28"/>
          <w:szCs w:val="28"/>
        </w:rPr>
        <w:t xml:space="preserve">Участники с низким 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>PIVO</w:t>
      </w:r>
      <w:r w:rsidR="00CC4E6E">
        <w:rPr>
          <w:rFonts w:ascii="Times New Roman CYR" w:hAnsi="Times New Roman CYR" w:cs="Times New Roman CYR"/>
          <w:spacing w:val="-4"/>
          <w:sz w:val="28"/>
          <w:szCs w:val="28"/>
        </w:rPr>
        <w:t>, которым напомнили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об исторической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травме, приписали меньше враждебны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>х намерений внешней группе. Таким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образом «первый голос» (введенный в </w:t>
      </w:r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 xml:space="preserve">рассмотрение </w:t>
      </w:r>
      <w:proofErr w:type="gramStart"/>
      <w:r w:rsidR="00CC4E6E">
        <w:rPr>
          <w:rFonts w:ascii="Times New Roman CYR" w:hAnsi="Times New Roman CYR" w:cs="Times New Roman CYR"/>
          <w:spacing w:val="-1"/>
          <w:sz w:val="28"/>
          <w:szCs w:val="28"/>
        </w:rPr>
        <w:t xml:space="preserve">мерой 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PIVO</w:t>
      </w:r>
      <w:proofErr w:type="gramEnd"/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>) затрагивает способ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, которым интерпретируются межгрупповые взаимодействия, и увеличивает приписывание враждебных намерений </w:t>
      </w:r>
      <w:r w:rsidR="00CC4E6E">
        <w:rPr>
          <w:rFonts w:ascii="Times New Roman CYR" w:hAnsi="Times New Roman CYR" w:cs="Times New Roman CYR"/>
          <w:spacing w:val="-4"/>
          <w:sz w:val="28"/>
          <w:szCs w:val="28"/>
        </w:rPr>
        <w:t>участникам внешних групп</w:t>
      </w:r>
      <w:r w:rsidR="00C85BB4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</w:p>
    <w:p w:rsidR="00677337" w:rsidRDefault="00C85BB4" w:rsidP="00677337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PIVO и FOV оба связаны с </w:t>
      </w:r>
      <w:r w:rsidR="0089051D">
        <w:rPr>
          <w:rFonts w:ascii="Times New Roman CYR" w:hAnsi="Times New Roman CYR" w:cs="Times New Roman CYR"/>
          <w:spacing w:val="-4"/>
          <w:sz w:val="28"/>
          <w:szCs w:val="28"/>
        </w:rPr>
        <w:t>искажениями памяти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 в межгрупповом конфликте. </w:t>
      </w:r>
      <w:r>
        <w:rPr>
          <w:rFonts w:ascii="Times New Roman CYR" w:hAnsi="Times New Roman CYR" w:cs="Times New Roman CYR"/>
          <w:sz w:val="28"/>
          <w:szCs w:val="28"/>
        </w:rPr>
        <w:t xml:space="preserve">В исследовании Schori-Eyal и др. (2013), участники </w:t>
      </w:r>
      <w:r w:rsidR="0089051D">
        <w:rPr>
          <w:rFonts w:ascii="Times New Roman CYR" w:hAnsi="Times New Roman CYR" w:cs="Times New Roman CYR"/>
          <w:sz w:val="28"/>
          <w:szCs w:val="28"/>
        </w:rPr>
        <w:t>прочли</w:t>
      </w:r>
      <w:r>
        <w:rPr>
          <w:rFonts w:ascii="Times New Roman CYR" w:hAnsi="Times New Roman CYR" w:cs="Times New Roman CYR"/>
          <w:sz w:val="28"/>
          <w:szCs w:val="28"/>
        </w:rPr>
        <w:t xml:space="preserve"> о тяжелом положении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се</w:t>
      </w:r>
      <w:r w:rsidR="0089051D">
        <w:rPr>
          <w:rFonts w:ascii="Times New Roman CYR" w:hAnsi="Times New Roman CYR" w:cs="Times New Roman CYR"/>
          <w:spacing w:val="-5"/>
          <w:sz w:val="28"/>
          <w:szCs w:val="28"/>
        </w:rPr>
        <w:t>мьи в секторе Газа, дом которой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поразила ракета IDF</w:t>
      </w:r>
      <w:r w:rsidR="0089051D">
        <w:rPr>
          <w:rFonts w:ascii="Times New Roman CYR" w:hAnsi="Times New Roman CYR" w:cs="Times New Roman CYR"/>
          <w:spacing w:val="-5"/>
          <w:sz w:val="28"/>
          <w:szCs w:val="28"/>
        </w:rPr>
        <w:t>,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 и позже </w:t>
      </w:r>
      <w:r w:rsidR="0089051D">
        <w:rPr>
          <w:rFonts w:ascii="Times New Roman CYR" w:hAnsi="Times New Roman CYR" w:cs="Times New Roman CYR"/>
          <w:spacing w:val="-5"/>
          <w:sz w:val="28"/>
          <w:szCs w:val="28"/>
        </w:rPr>
        <w:t xml:space="preserve">их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попросили вспомнить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текст и ответить на серию вопросов. Чем выше </w:t>
      </w:r>
      <w:r w:rsidR="0089051D">
        <w:rPr>
          <w:rFonts w:ascii="Times New Roman CYR" w:hAnsi="Times New Roman CYR" w:cs="Times New Roman CYR"/>
          <w:spacing w:val="-4"/>
          <w:sz w:val="28"/>
          <w:szCs w:val="28"/>
        </w:rPr>
        <w:t>был</w:t>
      </w:r>
      <w:r w:rsidR="0089051D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у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ровень PIVO, тем </w:t>
      </w:r>
      <w:r w:rsidR="00677337">
        <w:rPr>
          <w:rFonts w:ascii="Times New Roman CYR" w:hAnsi="Times New Roman CYR" w:cs="Times New Roman CYR"/>
          <w:spacing w:val="-1"/>
          <w:sz w:val="28"/>
          <w:szCs w:val="28"/>
        </w:rPr>
        <w:t>менее точно участники при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пом</w:t>
      </w:r>
      <w:r w:rsidR="00677337">
        <w:rPr>
          <w:rFonts w:ascii="Times New Roman CYR" w:hAnsi="Times New Roman CYR" w:cs="Times New Roman CYR"/>
          <w:spacing w:val="-1"/>
          <w:sz w:val="28"/>
          <w:szCs w:val="28"/>
        </w:rPr>
        <w:t>ина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ли детали</w:t>
      </w:r>
      <w:r w:rsidR="00677337">
        <w:rPr>
          <w:rFonts w:ascii="Times New Roman CYR" w:hAnsi="Times New Roman CYR" w:cs="Times New Roman CYR"/>
          <w:spacing w:val="-1"/>
          <w:sz w:val="28"/>
          <w:szCs w:val="28"/>
        </w:rPr>
        <w:t xml:space="preserve"> прочитанной ранее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информации</w:t>
      </w:r>
      <w:r w:rsidR="00677337">
        <w:rPr>
          <w:rFonts w:ascii="Times New Roman CYR" w:hAnsi="Times New Roman CYR" w:cs="Times New Roman CYR"/>
          <w:spacing w:val="-1"/>
          <w:sz w:val="28"/>
          <w:szCs w:val="28"/>
        </w:rPr>
        <w:t>.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</w:p>
    <w:p w:rsidR="00677337" w:rsidRDefault="00677337" w:rsidP="00677337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1"/>
          <w:sz w:val="28"/>
          <w:szCs w:val="28"/>
        </w:rPr>
      </w:pPr>
    </w:p>
    <w:p w:rsidR="00C85BB4" w:rsidRDefault="00677337" w:rsidP="00677337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2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>Как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детали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ущерба, так и тривиальная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информаци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были затронуты, указав, что PIVO 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действовал как фильтр, который </w:t>
      </w:r>
      <w:r>
        <w:rPr>
          <w:rFonts w:ascii="Times New Roman CYR" w:hAnsi="Times New Roman CYR" w:cs="Times New Roman CYR"/>
          <w:sz w:val="28"/>
          <w:szCs w:val="28"/>
        </w:rPr>
        <w:t>исказил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внимание участников ко всем типам информации о </w:t>
      </w:r>
      <w:r>
        <w:rPr>
          <w:rFonts w:ascii="Times New Roman CYR" w:hAnsi="Times New Roman CYR" w:cs="Times New Roman CYR"/>
          <w:sz w:val="28"/>
          <w:szCs w:val="28"/>
        </w:rPr>
        <w:t>внешней группе</w:t>
      </w:r>
      <w:r w:rsidR="00C85BB4">
        <w:rPr>
          <w:rFonts w:ascii="Times New Roman CYR" w:hAnsi="Times New Roman CYR" w:cs="Times New Roman CYR"/>
          <w:sz w:val="28"/>
          <w:szCs w:val="28"/>
        </w:rPr>
        <w:t>. Напротив, чем выше</w:t>
      </w:r>
      <w:r>
        <w:rPr>
          <w:rFonts w:ascii="Times New Roman CYR" w:hAnsi="Times New Roman CYR" w:cs="Times New Roman CYR"/>
          <w:sz w:val="28"/>
          <w:szCs w:val="28"/>
        </w:rPr>
        <w:t xml:space="preserve"> был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FOV, тем более 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припоминалась</w:t>
      </w:r>
      <w:r w:rsidR="00C85BB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информация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о палестинской семье. </w:t>
      </w:r>
    </w:p>
    <w:p w:rsidR="00677337" w:rsidRDefault="00677337" w:rsidP="00677337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</w:p>
    <w:p w:rsidR="00C85BB4" w:rsidRDefault="00677337" w:rsidP="00DB44FE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10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>Эти исследования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 указывают, что 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>голос</w:t>
      </w: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>«</w:t>
      </w:r>
      <w:r w:rsidR="00DB44FE">
        <w:rPr>
          <w:rFonts w:ascii="Times New Roman CYR" w:hAnsi="Times New Roman CYR" w:cs="Times New Roman CYR"/>
          <w:spacing w:val="-3"/>
          <w:sz w:val="28"/>
          <w:szCs w:val="28"/>
        </w:rPr>
        <w:t xml:space="preserve">Никогда </w:t>
      </w:r>
      <w:r w:rsidR="00C85BB4">
        <w:rPr>
          <w:rFonts w:ascii="Times New Roman CYR" w:hAnsi="Times New Roman CYR" w:cs="Times New Roman CYR"/>
          <w:spacing w:val="-3"/>
          <w:sz w:val="28"/>
          <w:szCs w:val="28"/>
        </w:rPr>
        <w:t xml:space="preserve">не быть жертвой снова» связан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с восприятием конкурирующей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внешней группы как враждебный</w:t>
      </w:r>
      <w:r w:rsidR="00C85BB4">
        <w:rPr>
          <w:rFonts w:ascii="Times New Roman CYR" w:hAnsi="Times New Roman CYR" w:cs="Times New Roman CYR"/>
          <w:spacing w:val="-1"/>
          <w:sz w:val="28"/>
          <w:szCs w:val="28"/>
        </w:rPr>
        <w:t xml:space="preserve"> и с преуменьшением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причиненного ей ущерба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>.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pacing w:val="-5"/>
          <w:sz w:val="28"/>
          <w:szCs w:val="28"/>
        </w:rPr>
        <w:t xml:space="preserve">Голос 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>«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Никогда не </w:t>
      </w:r>
      <w:r w:rsidR="00DB44FE">
        <w:rPr>
          <w:rFonts w:ascii="Times New Roman CYR" w:hAnsi="Times New Roman CYR" w:cs="Times New Roman CYR"/>
          <w:spacing w:val="-5"/>
          <w:sz w:val="28"/>
          <w:szCs w:val="28"/>
        </w:rPr>
        <w:t>считать себя жертвой</w:t>
      </w:r>
      <w:r w:rsidR="00C85BB4">
        <w:rPr>
          <w:rFonts w:ascii="Times New Roman CYR" w:hAnsi="Times New Roman CYR" w:cs="Times New Roman CYR"/>
          <w:spacing w:val="-5"/>
          <w:sz w:val="28"/>
          <w:szCs w:val="28"/>
        </w:rPr>
        <w:t xml:space="preserve">», с другой стороны, связан 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с более 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адекватным</w:t>
      </w:r>
      <w:r w:rsidR="00C85BB4">
        <w:rPr>
          <w:rFonts w:ascii="Times New Roman CYR" w:hAnsi="Times New Roman CYR" w:cs="Times New Roman CYR"/>
          <w:spacing w:val="-2"/>
          <w:sz w:val="28"/>
          <w:szCs w:val="28"/>
        </w:rPr>
        <w:t xml:space="preserve"> восприятием страдания других групп (см. также Vollhardt, </w:t>
      </w:r>
      <w:r w:rsidR="00C85BB4">
        <w:rPr>
          <w:rFonts w:ascii="Times New Roman CYR" w:hAnsi="Times New Roman CYR" w:cs="Times New Roman CYR"/>
          <w:spacing w:val="-10"/>
          <w:sz w:val="28"/>
          <w:szCs w:val="28"/>
        </w:rPr>
        <w:t xml:space="preserve">2013). </w:t>
      </w:r>
    </w:p>
    <w:p w:rsidR="00677337" w:rsidRDefault="00677337" w:rsidP="00677337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</w:p>
    <w:p w:rsidR="006C224A" w:rsidRPr="006C224A" w:rsidRDefault="00C85BB4" w:rsidP="006C22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В другом исследовании (Schori-Eyal, 2011), участники </w:t>
      </w:r>
      <w:r w:rsidR="00DB44FE">
        <w:rPr>
          <w:rFonts w:ascii="Times New Roman CYR" w:hAnsi="Times New Roman CYR" w:cs="Times New Roman CYR"/>
          <w:spacing w:val="-1"/>
          <w:sz w:val="28"/>
          <w:szCs w:val="28"/>
        </w:rPr>
        <w:t xml:space="preserve">входили в эксперимент либо с нейтральным стимулом, либо </w:t>
      </w:r>
      <w:r>
        <w:rPr>
          <w:rFonts w:ascii="Times New Roman CYR" w:hAnsi="Times New Roman CYR" w:cs="Times New Roman CYR"/>
          <w:sz w:val="28"/>
          <w:szCs w:val="28"/>
        </w:rPr>
        <w:t>с напоминание</w:t>
      </w:r>
      <w:r w:rsidR="00DB44FE">
        <w:rPr>
          <w:rFonts w:ascii="Times New Roman CYR" w:hAnsi="Times New Roman CYR" w:cs="Times New Roman CYR"/>
          <w:sz w:val="28"/>
          <w:szCs w:val="28"/>
        </w:rPr>
        <w:t>м о травме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(свастика). </w:t>
      </w:r>
      <w:r w:rsidR="00DB44FE">
        <w:rPr>
          <w:rFonts w:ascii="Times New Roman CYR" w:hAnsi="Times New Roman CYR" w:cs="Times New Roman CYR"/>
          <w:sz w:val="28"/>
          <w:szCs w:val="28"/>
        </w:rPr>
        <w:t>Потом</w:t>
      </w:r>
      <w:r w:rsidR="00DB44FE" w:rsidRPr="006C224A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DB44FE">
        <w:rPr>
          <w:rFonts w:ascii="Times New Roman CYR" w:hAnsi="Times New Roman CYR" w:cs="Times New Roman CYR"/>
          <w:sz w:val="28"/>
          <w:szCs w:val="28"/>
        </w:rPr>
        <w:t>они</w:t>
      </w:r>
      <w:r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измеряют</w:t>
      </w:r>
      <w:r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меру</w:t>
      </w:r>
      <w:r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групповой</w:t>
      </w:r>
      <w:r w:rsidR="00DB44FE"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вины</w:t>
      </w:r>
      <w:r w:rsidR="00DB44FE"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пред</w:t>
      </w:r>
      <w:r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>палестинцам</w:t>
      </w:r>
      <w:r w:rsidR="00DB44FE">
        <w:rPr>
          <w:rFonts w:ascii="Times New Roman CYR" w:hAnsi="Times New Roman CYR" w:cs="Times New Roman CYR"/>
          <w:spacing w:val="-2"/>
          <w:sz w:val="28"/>
          <w:szCs w:val="28"/>
        </w:rPr>
        <w:t>и</w:t>
      </w:r>
      <w:r w:rsidRPr="006C224A">
        <w:rPr>
          <w:rFonts w:ascii="Times New Roman CYR" w:hAnsi="Times New Roman CYR" w:cs="Times New Roman CYR"/>
          <w:spacing w:val="-2"/>
          <w:sz w:val="28"/>
          <w:szCs w:val="28"/>
          <w:lang w:val="en-US"/>
        </w:rPr>
        <w:t xml:space="preserve">.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High but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not low PIVO participants experienced less group-based guilt when primed with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group trauma compared with a neutral prime. High but not low FOV participants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experienced more group-based guilt when primed with group trauma compared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with the neutral prime. These findings indicate that implicit reminders of trauma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may strengthen each of the two voices. If the perception of eternal victimhood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="006C224A"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is predominant, subliminal reminders of trauma reinforce this belief, resulting in</w:t>
      </w:r>
    </w:p>
    <w:p w:rsidR="00C85BB4" w:rsidRPr="006C224A" w:rsidRDefault="006C224A" w:rsidP="006C224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pacing w:val="-1"/>
          <w:sz w:val="28"/>
          <w:szCs w:val="28"/>
          <w:lang w:val="en-US"/>
        </w:rPr>
      </w:pPr>
      <w:r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less group-based guilt about harming others. If fear of victimizing is predominant,</w:t>
      </w:r>
      <w:r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subliminal reminders of trauma increase this perception, resulting in more groupbased</w:t>
      </w:r>
      <w:r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 xml:space="preserve"> </w:t>
      </w:r>
      <w:r w:rsidRPr="006C224A">
        <w:rPr>
          <w:rFonts w:ascii="Times New Roman CYR" w:hAnsi="Times New Roman CYR" w:cs="Times New Roman CYR"/>
          <w:spacing w:val="-1"/>
          <w:sz w:val="28"/>
          <w:szCs w:val="28"/>
          <w:lang w:val="en-US"/>
        </w:rPr>
        <w:t>guilt.</w:t>
      </w:r>
    </w:p>
    <w:p w:rsidR="00C85BB4" w:rsidRPr="006C224A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  <w:lang w:val="en-US"/>
        </w:rPr>
      </w:pPr>
    </w:p>
    <w:p w:rsidR="00C85BB4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-6"/>
          <w:sz w:val="28"/>
          <w:szCs w:val="28"/>
        </w:rPr>
        <w:t xml:space="preserve">Заключение </w:t>
      </w:r>
    </w:p>
    <w:p w:rsidR="00C85BB4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</w:p>
    <w:p w:rsidR="00BF6511" w:rsidRDefault="00C85BB4" w:rsidP="00BF6511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Израильтяне (те, кто не испытал Холокост лично) очень медленно </w:t>
      </w:r>
      <w:r>
        <w:rPr>
          <w:rFonts w:ascii="Times New Roman CYR" w:hAnsi="Times New Roman CYR" w:cs="Times New Roman CYR"/>
          <w:sz w:val="28"/>
          <w:szCs w:val="28"/>
        </w:rPr>
        <w:t xml:space="preserve">и неохотно признавали Холокост как часть их коллективной идентичности.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>Для них Холокост предс</w:t>
      </w:r>
      <w:r w:rsidR="006C224A">
        <w:rPr>
          <w:rFonts w:ascii="Times New Roman CYR" w:hAnsi="Times New Roman CYR" w:cs="Times New Roman CYR"/>
          <w:spacing w:val="-1"/>
          <w:sz w:val="28"/>
          <w:szCs w:val="28"/>
        </w:rPr>
        <w:t xml:space="preserve">тавлял окончательную реализацию </w:t>
      </w:r>
      <w:r>
        <w:rPr>
          <w:rFonts w:ascii="Times New Roman CYR" w:hAnsi="Times New Roman CYR" w:cs="Times New Roman CYR"/>
          <w:spacing w:val="-1"/>
          <w:sz w:val="28"/>
          <w:szCs w:val="28"/>
        </w:rPr>
        <w:t xml:space="preserve">трагической еврейской 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судьбы в Diaspora</w:t>
      </w:r>
      <w:r w:rsidR="006C224A">
        <w:rPr>
          <w:rFonts w:ascii="Times New Roman CYR" w:hAnsi="Times New Roman CYR" w:cs="Times New Roman CYR"/>
          <w:spacing w:val="-4"/>
          <w:sz w:val="28"/>
          <w:szCs w:val="28"/>
        </w:rPr>
        <w:t>, судьбы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 xml:space="preserve">, с которой они стремились покончить. Социальные 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и исторические процессы, </w:t>
      </w:r>
      <w:r w:rsidR="006C224A">
        <w:rPr>
          <w:rFonts w:ascii="Times New Roman CYR" w:hAnsi="Times New Roman CYR" w:cs="Times New Roman CYR"/>
          <w:spacing w:val="-2"/>
          <w:sz w:val="28"/>
          <w:szCs w:val="28"/>
        </w:rPr>
        <w:t>в которых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Холокост постепенно превращался в </w:t>
      </w:r>
      <w:r w:rsidR="006C224A">
        <w:rPr>
          <w:rFonts w:ascii="Times New Roman CYR" w:hAnsi="Times New Roman CYR" w:cs="Times New Roman CYR"/>
          <w:sz w:val="28"/>
          <w:szCs w:val="28"/>
        </w:rPr>
        <w:t>базовую функцию</w:t>
      </w:r>
      <w:r>
        <w:rPr>
          <w:rFonts w:ascii="Times New Roman CYR" w:hAnsi="Times New Roman CYR" w:cs="Times New Roman CYR"/>
          <w:sz w:val="28"/>
          <w:szCs w:val="28"/>
        </w:rPr>
        <w:t xml:space="preserve"> израильской идентичности, сложные и многослойные, и </w:t>
      </w:r>
      <w:r w:rsidR="008F7404">
        <w:rPr>
          <w:rFonts w:ascii="Times New Roman CYR" w:hAnsi="Times New Roman CYR" w:cs="Times New Roman CYR"/>
          <w:sz w:val="28"/>
          <w:szCs w:val="28"/>
        </w:rPr>
        <w:t>здесь</w:t>
      </w:r>
      <w:r w:rsidR="008F740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мы могли </w:t>
      </w:r>
      <w:r w:rsidR="008F7404">
        <w:rPr>
          <w:rFonts w:ascii="Times New Roman CYR" w:hAnsi="Times New Roman CYR" w:cs="Times New Roman CYR"/>
          <w:sz w:val="28"/>
          <w:szCs w:val="28"/>
        </w:rPr>
        <w:t xml:space="preserve">лишь </w:t>
      </w:r>
      <w:r>
        <w:rPr>
          <w:rFonts w:ascii="Times New Roman CYR" w:hAnsi="Times New Roman CYR" w:cs="Times New Roman CYR"/>
          <w:sz w:val="28"/>
          <w:szCs w:val="28"/>
        </w:rPr>
        <w:t xml:space="preserve">кратко затронуть некоторых из них. </w:t>
      </w:r>
      <w:r w:rsidR="008F7404">
        <w:rPr>
          <w:rFonts w:ascii="Times New Roman CYR" w:hAnsi="Times New Roman CYR" w:cs="Times New Roman CYR"/>
          <w:sz w:val="28"/>
          <w:szCs w:val="28"/>
        </w:rPr>
        <w:t>Потребовалось время, чтобы несколько процессов</w:t>
      </w:r>
      <w:r>
        <w:rPr>
          <w:rFonts w:ascii="Times New Roman CYR" w:hAnsi="Times New Roman CYR" w:cs="Times New Roman CYR"/>
          <w:sz w:val="28"/>
          <w:szCs w:val="28"/>
        </w:rPr>
        <w:t xml:space="preserve"> таких</w:t>
      </w:r>
      <w:r w:rsidR="008F740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F7404">
        <w:rPr>
          <w:rFonts w:ascii="Times New Roman CYR" w:hAnsi="Times New Roman CYR" w:cs="Times New Roman CYR"/>
          <w:sz w:val="28"/>
          <w:szCs w:val="28"/>
        </w:rPr>
        <w:t>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6511">
        <w:rPr>
          <w:rFonts w:ascii="Times New Roman CYR" w:hAnsi="Times New Roman CYR" w:cs="Times New Roman CYR"/>
          <w:sz w:val="28"/>
          <w:szCs w:val="28"/>
        </w:rPr>
        <w:t>уцелевших</w:t>
      </w:r>
      <w:r w:rsidR="008F7404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F6511">
        <w:rPr>
          <w:rFonts w:ascii="Times New Roman CYR" w:hAnsi="Times New Roman CYR" w:cs="Times New Roman CYR"/>
          <w:sz w:val="28"/>
          <w:szCs w:val="28"/>
        </w:rPr>
        <w:t>осознание Холокоста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8F7404">
        <w:rPr>
          <w:rFonts w:ascii="Times New Roman CYR" w:hAnsi="Times New Roman CYR" w:cs="Times New Roman CYR"/>
          <w:sz w:val="28"/>
          <w:szCs w:val="28"/>
        </w:rPr>
        <w:t xml:space="preserve">растущая </w:t>
      </w:r>
      <w:r>
        <w:rPr>
          <w:rFonts w:ascii="Times New Roman CYR" w:hAnsi="Times New Roman CYR" w:cs="Times New Roman CYR"/>
          <w:sz w:val="28"/>
          <w:szCs w:val="28"/>
        </w:rPr>
        <w:t xml:space="preserve">роль вторых и третьих </w:t>
      </w:r>
      <w:r w:rsidR="008F7404">
        <w:rPr>
          <w:rFonts w:ascii="Times New Roman CYR" w:hAnsi="Times New Roman CYR" w:cs="Times New Roman CYR"/>
          <w:sz w:val="28"/>
          <w:szCs w:val="28"/>
        </w:rPr>
        <w:t xml:space="preserve">поколений, родившихся уже </w:t>
      </w:r>
      <w:r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BF6511">
        <w:rPr>
          <w:rFonts w:ascii="Times New Roman CYR" w:hAnsi="Times New Roman CYR" w:cs="Times New Roman CYR"/>
          <w:sz w:val="28"/>
          <w:szCs w:val="28"/>
        </w:rPr>
        <w:t>Израиле и не отказавшихся от наследия Холокоста, принесли результаты.</w:t>
      </w:r>
      <w:r>
        <w:rPr>
          <w:rFonts w:ascii="Times New Roman CYR" w:hAnsi="Times New Roman CYR" w:cs="Times New Roman CYR"/>
          <w:spacing w:val="-2"/>
          <w:sz w:val="28"/>
          <w:szCs w:val="28"/>
        </w:rPr>
        <w:t xml:space="preserve"> Трудная геополитическая ситуация Израиля и повторяющиеся </w:t>
      </w:r>
      <w:r>
        <w:rPr>
          <w:rFonts w:ascii="Times New Roman CYR" w:hAnsi="Times New Roman CYR" w:cs="Times New Roman CYR"/>
          <w:sz w:val="28"/>
          <w:szCs w:val="28"/>
        </w:rPr>
        <w:t xml:space="preserve">войны также </w:t>
      </w:r>
      <w:r w:rsidR="00BF6511">
        <w:rPr>
          <w:rFonts w:ascii="Times New Roman CYR" w:hAnsi="Times New Roman CYR" w:cs="Times New Roman CYR"/>
          <w:sz w:val="28"/>
          <w:szCs w:val="28"/>
        </w:rPr>
        <w:t>оказали огромный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BF6511">
        <w:rPr>
          <w:rFonts w:ascii="Times New Roman CYR" w:hAnsi="Times New Roman CYR" w:cs="Times New Roman CYR"/>
          <w:sz w:val="28"/>
          <w:szCs w:val="28"/>
        </w:rPr>
        <w:t>продолжительность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6511">
        <w:rPr>
          <w:rFonts w:ascii="Times New Roman CYR" w:hAnsi="Times New Roman CYR" w:cs="Times New Roman CYR"/>
          <w:sz w:val="28"/>
          <w:szCs w:val="28"/>
        </w:rPr>
        <w:t>влияния Холокоста на израильскую коллективную идентичность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F6511" w:rsidRDefault="00BF6511" w:rsidP="00BF6511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z w:val="28"/>
          <w:szCs w:val="28"/>
        </w:rPr>
      </w:pPr>
    </w:p>
    <w:p w:rsidR="00836BCB" w:rsidRPr="00B6655E" w:rsidRDefault="00836BCB" w:rsidP="00836BCB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2"/>
          <w:sz w:val="28"/>
          <w:szCs w:val="28"/>
        </w:rPr>
      </w:pP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Один из доминирующих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уроков-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голосов Холокоста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–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«</w:t>
      </w:r>
      <w:r w:rsidRPr="00051BDB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 xml:space="preserve">Никогда </w:t>
      </w:r>
      <w:r w:rsidRPr="00051BDB">
        <w:rPr>
          <w:rFonts w:ascii="Times New Roman CYR" w:hAnsi="Times New Roman CYR" w:cs="Times New Roman CYR"/>
          <w:i/>
          <w:iCs/>
          <w:spacing w:val="-2"/>
          <w:sz w:val="28"/>
          <w:szCs w:val="28"/>
        </w:rPr>
        <w:t>больше не быть жертвой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»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, многие израильтяне научились </w:t>
      </w:r>
      <w:proofErr w:type="gramStart"/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понимать</w:t>
      </w:r>
      <w:proofErr w:type="gramEnd"/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 как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требование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устойчивости</w:t>
      </w:r>
      <w:r w:rsid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 (сопротивляемости)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 и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находчивости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 xml:space="preserve">. Есть и другие 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уроки-</w:t>
      </w:r>
      <w:r w:rsidRPr="00B6655E">
        <w:rPr>
          <w:rFonts w:ascii="Times New Roman CYR" w:hAnsi="Times New Roman CYR" w:cs="Times New Roman CYR"/>
          <w:spacing w:val="-2"/>
          <w:sz w:val="28"/>
          <w:szCs w:val="28"/>
        </w:rPr>
        <w:t>голоса Холокоста, призывающие членов группы стать лучше и, что еще труднее, воздерживаться от преследования других групп. Эти разные голоса часто несовместимы и дисгармоничны. Похоже, что будущая жизнеспособность израильского общества - и, возможно, любого другого общества, пережившего массовую травму, - во многом зависит от того, насколько хорошо эти голоса будут организованы и сыграны.</w:t>
      </w:r>
    </w:p>
    <w:p w:rsidR="00C85BB4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</w:p>
    <w:p w:rsidR="00C85BB4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</w:rPr>
      </w:pPr>
    </w:p>
    <w:p w:rsidR="00C85BB4" w:rsidRPr="004608C3" w:rsidRDefault="00836BCB" w:rsidP="00836BCB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pacing w:val="-7"/>
          <w:sz w:val="28"/>
          <w:szCs w:val="28"/>
        </w:rPr>
        <w:t>Ссылки</w:t>
      </w:r>
      <w:r w:rsidR="00C85BB4" w:rsidRPr="004608C3">
        <w:rPr>
          <w:rFonts w:ascii="Times New Roman CYR" w:hAnsi="Times New Roman CYR" w:cs="Times New Roman CYR"/>
          <w:b/>
          <w:bCs/>
          <w:spacing w:val="-7"/>
          <w:sz w:val="28"/>
          <w:szCs w:val="28"/>
          <w:lang w:val="en-US"/>
        </w:rPr>
        <w:t xml:space="preserve"> </w:t>
      </w:r>
    </w:p>
    <w:p w:rsidR="00C85BB4" w:rsidRPr="004608C3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Segoe UI" w:hAnsi="Segoe UI" w:cs="Segoe UI"/>
          <w:sz w:val="28"/>
          <w:szCs w:val="28"/>
          <w:lang w:val="en-US"/>
        </w:rPr>
      </w:pP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Arian, A. (2012).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A portrait of Israeli Jews: Beliefs, observance, and values of Israeli Jews, 2009</w:t>
      </w:r>
      <w:r w:rsidRPr="004608C3">
        <w:rPr>
          <w:rFonts w:ascii="Times-Roman" w:hAnsi="Times-Roman" w:cs="Times-Roman"/>
          <w:sz w:val="24"/>
          <w:szCs w:val="24"/>
          <w:lang w:val="en-US"/>
        </w:rPr>
        <w:t>.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Jerusalem, Israel: The Israel Democracy Institute and the AVI CHAI– Israel Foundation.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Bar-Tal, D. (2007).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Likhiot im ha-sikhsukh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[Living with the conflict: Socio-psychological analysis of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the Jewish society in Israel]. Jerusalem, Israel: Carmel.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Bar-Tal, D., &amp; Antebi, D. (1992). Siege mentality in Israel.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International Journal of Intercultural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Relations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16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251–275. doi: 10.1016/0147-1767(92)90052-V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Bauer, Y. (2002).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Rethinking the Holocaust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Haven, CT: Yale University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Ben-Amos, A. &amp; Bet-El, I. (1999). Holocaust Day and Memorial Day in Israeli schools: Ceremonies,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education and history.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 Studies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258–284.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Ben Meir, Y., &amp; Shaked, D. (2007). The people speak: Israeli public opinion on national security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2005-2007.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Memorandum No. 90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Tel Aviv, Israel: Institute for National Security Studies.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Benski, T., &amp; Katz, R. (2013). Women’s peace activism in Israel and the reversal of the hegemonic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Holocaust discourse in Israel. In I. Levine, C. Lenz, O. Kopperud, &amp; M. L. Seeberg (Eds.),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Active memory: Public and private perspectives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Oslo, Norway: Unipub publishing.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Bilewicz, M., &amp; Jaworska, M. (2013). Reconciliation through the righteous: The narratives of heroic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helpers as a fulfillment of emotional needs in Polish-Jewish intergroup contact.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Social Issues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69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162–179.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Blatman, D. (2010). 1932 is already here.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Haaretz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http://www.haaretz.com/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print-edition/opinion/1932-is-already-here-1.332974 (Downloaded January 6, 2013.)</w:t>
      </w:r>
    </w:p>
    <w:p w:rsid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Cohen, E. H. (2010).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Hora’at Ha-shoah be-batei sefer mamlakhtiyim </w:t>
      </w:r>
      <w:proofErr w:type="gramStart"/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be</w:t>
      </w:r>
      <w:proofErr w:type="gramEnd"/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-Israel: Mekhkar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khinukhi 2007–2009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[Teaching the Holocaust in Israeli State Schools: An educational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study 2007–2009. School of Education.] Bar Ilan University, Israel. Available online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http://education.biu.ac.il/files/education/%201_.pdf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Danieli, Y. (1982). Families of survivors of the Nazi Holocaust: Some short- and long-term effects. In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C. D. Spielberger, I. G. Sarason, &amp;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N.Milgram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 (Eds.),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Stress and anxiety 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(Vol.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8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pp. 405–421).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New York: McGraw-Hill/Hemisphere.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Danieli, Y. (1984). Psychotherapists’ participation in the conspiracy of silence about the Holocaust.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Psychoanalytic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23–42.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Derfner, L. (2008). African refugees pose a dilemma for Israel.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US News and World Report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online http://www.usnews.com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Edim Bemadim (2011).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Matrot ha-mishlakhat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[Goals of the delegation]. Available online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http://www.aka.idf.il/edim/theProj/TheProj.asp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Elon, A. (1971).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Israelis: Founders and sons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London, U.K.: Weidenfeld &amp; Nicolson.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Feldman, J. (2008).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Above the death pits, beneath the flag: Youth voyages toPoland and the performance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of Israeli national identity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York: Berghahn.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Feldman, S. Y. (1992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).Whose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 story is it anyway? Ideology and psychology in the representation of the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Shoah in Israeli literature. In S. Friedlander (Ed.),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Probing the limits of representation: Nazism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and the ‘final solution’ </w:t>
      </w:r>
      <w:r w:rsidRPr="004608C3">
        <w:rPr>
          <w:rFonts w:ascii="Times-Roman" w:hAnsi="Times-Roman" w:cs="Times-Roman"/>
          <w:sz w:val="24"/>
          <w:szCs w:val="24"/>
          <w:lang w:val="en-US"/>
        </w:rPr>
        <w:t>(pp. 223–239). Cambridge, MA: Harvard University Press.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Firer, R. (1989).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Sokhnim shel ha-lekakh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[Agents of Holocaust lesson]. Tel Aviv, Israel: Hakibbutz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Hameuchad.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Gertz, N. (2004).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Mak’hela Aheret [Holocaust survivors, aliens and others in Israeli cinema and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literature]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Tel Aviv, Israel: Am Oved.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Grodzinsky, Y. (2004).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In the shadow of the Holocaust: The struggle between Jews and Zionists in the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aftermath of World War II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Monroe, ME: Common Courage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Gross, T. (2001). Female fighter pilot joins Israel’s top guns.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Telegraph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http://www.telegraph.co.uk/news/worldnews/middleeast/israel/1333264/Female-fighter-pilotjoins-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Israels-top-guns.html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Gutfreund, A. (2007).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Our Holocaust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Milford, CT: Toby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Gutwein, D. (2009). The privatization of the holocaust: memory, historiography, and politics.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Studies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36–64. doi: 10.1353/is.0.0024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Hareven, A. (1983). Victimization: Some comments by an Israeli.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Political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145–155.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Hazan, H. (2001).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Simulated dreams: Israeli youth and virtual zionism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York: Berghahn.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Hurwitz, H. Z. (2004).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Begin, his life, words, and deeds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Jerusalem, Israel: Gefen.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Imhoff, R., Wohl, M. J. A., &amp; Erb, H.-P. (2013). When the past is far from dead: How ongoing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consequences of genocides committed by the ingroup impact collective guilt.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Social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Issues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69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74–91.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Justvision (2008).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Interview with Yehuda Shaul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http://www.justvision.org/he/ portrait/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76159/highlights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Katz-Freiman, T. (2003). Don’t touch my Holocaust – analyzing the barometer of responses: Israeli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artists challenging the Holocaust taboo. In S. Hornstein, L. Levitt, &amp; L. J. Silberstein (Eds.),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Impossible images: Contemporary art after the Holocaust </w:t>
      </w:r>
      <w:r w:rsidRPr="004608C3">
        <w:rPr>
          <w:rFonts w:ascii="Times-Roman" w:hAnsi="Times-Roman" w:cs="Times-Roman"/>
          <w:sz w:val="24"/>
          <w:szCs w:val="24"/>
          <w:lang w:val="en-US"/>
        </w:rPr>
        <w:t>(pp. 129–154). New York: New York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University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Leach, C. W., Bou Zeineddine, F., &amp; Cˇ ehajic´-Clancy, S. (2013). Moral immemorial: The rarity of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self-criticism for previous generation’s genocide or mass violence.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Social Issues</w:t>
      </w:r>
      <w:r w:rsidRPr="004608C3">
        <w:rPr>
          <w:rFonts w:ascii="Times-Roman" w:hAnsi="Times-Roman" w:cs="Times-Roman"/>
          <w:sz w:val="24"/>
          <w:szCs w:val="24"/>
          <w:lang w:val="en-US"/>
        </w:rPr>
        <w:t>,</w:t>
      </w:r>
    </w:p>
    <w:p w:rsidR="004608C3" w:rsidRPr="004608C3" w:rsidRDefault="004608C3" w:rsidP="00EF0D01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69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34–53.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Liebman, C. S., &amp; Don-Yihya, E. (1983).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Civil religion in Israel: Traditional Judaism and political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culture in the Jewish state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Berkeley, CA: University of California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Mahnaimi, U. (2010). Meir Dagan: The mastermind behind Mossad’s secret war.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Sunday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Times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.Available online http://sudhan.wordpress.com/2010/02/21/meir-dagan-the-mastermindbehind-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mossads-secret-war/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Milner, I. (2003).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Kire’y Avar: Biographia, Ze’hut Vezicharon Be’siporet Ha-dor ha-sheni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[Past present: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Biography, identity and memory in second generation literature]. Tel-Aviv, Israel: Am Oved.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Morris, B. (1999).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Righteous victims: A history of the Zionist-Arab conflict, 1881–1998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. New 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York :</w:t>
      </w:r>
      <w:proofErr w:type="gramEnd"/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>Knopf</w:t>
      </w:r>
    </w:p>
    <w:p w:rsid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Morris, B. 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( 2007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). The Second Holocaust.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New York Sun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http://www.nysun.com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National Library of Israel (2011).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Israeli book statistics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http://jnul.huji.ac.il/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eng/lgd-statistics-2011.html#netunim (Downloaded January 6, 2013.)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Netanyahu, B. (2010). Prime Minister Benjamin Neytanyahu’s speech at theHolocaust andHeroes’ Remembrance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Day ceremony. Available online http://en.netanyahu.org.il (Downloaded January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Novick, P. (1999).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Holocaust in American life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Boston, MA: Houghton Mifflin.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Ofer, D. (1996). “Israel.” In D. S. Wyman (Ed.),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The world reacts to the Holocaust </w:t>
      </w:r>
      <w:r w:rsidRPr="004608C3">
        <w:rPr>
          <w:rFonts w:ascii="Times-Roman" w:hAnsi="Times-Roman" w:cs="Times-Roman"/>
          <w:sz w:val="24"/>
          <w:szCs w:val="24"/>
          <w:lang w:val="en-US"/>
        </w:rPr>
        <w:t>(pp. 839–923).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Baltimore, MD: Johns Hopkins University 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Ofer, D. (2009). The past that does not pass: Israelis and Holocaust memory.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 Studies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1–35.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doi: 10.1353/is.0.0023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Ofer, D. (2010). Victims, fighters, survivors: Quietism and activism in Israeli historical consciousness.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Common Knowledge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16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493–517. doi: 10.1215/0961754X-2010-008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Oron, Y. (1993).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Ze’hut Ye’hudit-Isra’elit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[Jewish Israeli identity]. Tel Aviv, Israel: Sifriat Poalim.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O’Sullivan, A. (2003). IAF Jets fly over Auschwitz: Commemorate Holocaust victims. Available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online http://www.israelnewsagency.com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Porat, D. (2008).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Israeli society, the Holocaust and its survivors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London, U.K.: Vallentine Mitchell.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Rinkevich-Pave, A. (2008).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Presence of theHolocaust in Jewish Israelis’ day-to-day </w:t>
      </w:r>
      <w:proofErr w:type="gramStart"/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lives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.Unpublished</w:t>
      </w:r>
      <w:proofErr w:type="gramEnd"/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Master’s Thesis. Tel Aviv University, Tel Aviv, Israel.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Roccas, S., Klar, Y., &amp; Liviatan, I. (2006). The paradox of group-based guilt: Modes of national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identification, conflict vehemence, and reactions to the in-group’s moral violations.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Personality and Social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91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698–711. doi: 10.1037/0022-3514.91.4.698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Saar, T. (2008). Lo mukhanot la’amod mineged kmo ha-germanim [Unwilling to stand aloof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like the Germans].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Haaretz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http://www.mouse.co.il/CM.articles_item,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1050,209,22728,.aspx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Schori-Eyal, N. (2011).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shadows of the past: Effects of historical group trauma on current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intergroup conflicts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Unpublished Doctoral Dissertation. Tel-Aviv University, Tel-Aviv,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Israel.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Schori-Eyal, N., Klar, 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Y.,&amp;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Roccas, S. (2012).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Perpetual victim or future victimizer: Possible outcomes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of group trauma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Paper submitted for publication.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Schuman, H., Vinitzky-Seroussi, V., &amp; Vinokur, A. D. (2003). Keeping the past alive: Memories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of Israeli Jews at the turn of the millennium.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Sociological Forum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18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103–136. doi: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10.1023/A:1022606912871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Segev, T. (2000).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seventh million: Israelis and the Holocaust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York: Holt.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Shapira, A. (1989).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Ha-halikha al kav ha-ofek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[Going toward the horizon]. Tel Aviv, Israel: Am Oved.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Shapira, A. (1998). The Holocaust: Private memories, public memory.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Jewish Social Studies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40–58.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Solomon, Z. (1995). From denial to recognition: Attitudes toward Holocaust survivors from World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War II to the present.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Traumatic Stress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8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15–228. doi: 10.1007/BF02109559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Staub, E., &amp; Vollhardt, J. (2008). Altruism born of suffering: The roots of caring and helping after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victimization and other trauma.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American Journal of Orthopsychiatry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78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267–280. doi: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10.1037/a0014223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Stauber, R. (2007).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TheHolocaust in Israeli public debate in the 1950s: Ideology and memory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London,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U.K.: Vallentine Mitchell.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Spiro, G. (2008). Similar situations [Letter to the Editor].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Haaretz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http://www.haaretz.co.il/hasite/spages/1037100.html (Downloaded 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Terry, H. (2004).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Golden rules and silver rules of humanity: Universal wisdom of civilization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Bloomington,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IN: Author House.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The Combat Genocide Association (2008).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Sudan Refugees Aid Plan 2008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The Combat Genocide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Association: Tel Aviv, Israel.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van Ijzendoorn, M. H., Bakermans-Kranenburg, M. J., &amp; Sagi-Schwartz, A. (2003). Are children of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Holocaust survivors less well-adapted? A meta-analytic investigation of secondary traumatization.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Traumatic Stress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16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459–469. doi: 10.1023/A:1025706427300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Vardi, D. (1992).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Memorial candles: Children of the Holocaust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York: Routledge.</w:t>
      </w:r>
    </w:p>
    <w:p w:rsid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Vollhardt, J. R. (2009). The role of victim beliefs in the Israeli-Palestinian conflict: Risk or potential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for peace?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Peace and Conflict: Journal of Peace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15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135–159. doi: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10.1080/10781919.2011.561185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Vollhardt, J. R. (2013). “Crime against humanity” or “crime against Jews”? Acknowledgment in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construals of the Holocaust and its importance for intergroup relations.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Social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Issues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69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144–161.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Wohl,M.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 J. A.,&amp;Branscombe, N. R. (2008).Remembering historical victimization: Collective guilt for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current ingroup transgressions.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Journal of Personality and Social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94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988–1006.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doi:10.1037/0022-3514.94.6.988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Wohl, M. J. A., Branscombe, N. R., &amp; Klar, Y. (2006). Collective guilt: Emotional reactions when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one’s group has done wrong or been wronged.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European Review of Social Psychology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17</w:t>
      </w:r>
      <w:r w:rsidRPr="004608C3">
        <w:rPr>
          <w:rFonts w:ascii="Times-Roman" w:hAnsi="Times-Roman" w:cs="Times-Roman"/>
          <w:sz w:val="24"/>
          <w:szCs w:val="24"/>
          <w:lang w:val="en-US"/>
        </w:rPr>
        <w:t>,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1–37. doi: 10.1080/10463280600574815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Yablonka, H. (1999).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Survivors of the Holocaust: Israel after theWar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New York: New York University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Press.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Yablonka, H. 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( 2004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The State of Israel vs. Adolf Eichmann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Tel-Aviv, Israel: Schocken Publishing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House.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Zandberg, E. (2006). Critical laughter: Humor, popular culture and Israeli Holocaust commemoration.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Media, Culture &amp; Society</w:t>
      </w: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,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28</w:t>
      </w:r>
      <w:r w:rsidRPr="004608C3">
        <w:rPr>
          <w:rFonts w:ascii="Times-Roman" w:hAnsi="Times-Roman" w:cs="Times-Roman"/>
          <w:sz w:val="24"/>
          <w:szCs w:val="24"/>
          <w:lang w:val="en-US"/>
        </w:rPr>
        <w:t>, 561–579. doi: 10.1177/0163443706065029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Zelikovitz, M. (2010</w:t>
      </w:r>
      <w:proofErr w:type="gramStart"/>
      <w:r w:rsidRPr="004608C3">
        <w:rPr>
          <w:rFonts w:ascii="Times-Roman" w:hAnsi="Times-Roman" w:cs="Times-Roman"/>
          <w:sz w:val="24"/>
          <w:szCs w:val="24"/>
          <w:lang w:val="en-US"/>
        </w:rPr>
        <w:t>).Me</w:t>
      </w:r>
      <w:proofErr w:type="gramEnd"/>
      <w:r w:rsidRPr="004608C3">
        <w:rPr>
          <w:rFonts w:ascii="Times-Roman" w:hAnsi="Times-Roman" w:cs="Times-Roman"/>
          <w:sz w:val="24"/>
          <w:szCs w:val="24"/>
          <w:lang w:val="en-US"/>
        </w:rPr>
        <w:t>-al me’a elef khotmim: tnu linso’a le-Polin [More than 100 thousand signers: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Make it possible to go to Poland].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Ynet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Available online http://www.ynet.co.il/ (Downloaded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January 6, 2013.)</w:t>
      </w:r>
    </w:p>
    <w:p w:rsidR="004608C3" w:rsidRPr="004608C3" w:rsidRDefault="004608C3" w:rsidP="004608C3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Zertal, I. (2005).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Israel’s Holocaust and the politics of nationhood</w:t>
      </w:r>
      <w:r w:rsidRPr="004608C3">
        <w:rPr>
          <w:rFonts w:ascii="Times-Roman" w:hAnsi="Times-Roman" w:cs="Times-Roman"/>
          <w:sz w:val="24"/>
          <w:szCs w:val="24"/>
          <w:lang w:val="en-US"/>
        </w:rPr>
        <w:t>. Cambridge, U.K.: Camridge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University Press.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 xml:space="preserve">Zuckerman, M. (1993). </w:t>
      </w: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Shoah ba-kheder ha-a’tum: ha</w:t>
      </w:r>
      <w:proofErr w:type="gramStart"/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-“</w:t>
      </w:r>
      <w:proofErr w:type="gramEnd"/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>shoah” ba-I’tonut ha-israelit be-tkufat</w:t>
      </w:r>
    </w:p>
    <w:p w:rsidR="004608C3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/>
        <w:rPr>
          <w:rFonts w:ascii="Times-Roman" w:hAnsi="Times-Roman" w:cs="Times-Roman"/>
          <w:sz w:val="24"/>
          <w:szCs w:val="24"/>
          <w:lang w:val="en-US"/>
        </w:rPr>
      </w:pPr>
      <w:r w:rsidRPr="004608C3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milkhemet ha-mifrats </w:t>
      </w:r>
      <w:r w:rsidRPr="004608C3">
        <w:rPr>
          <w:rFonts w:ascii="Times-Roman" w:hAnsi="Times-Roman" w:cs="Times-Roman"/>
          <w:sz w:val="24"/>
          <w:szCs w:val="24"/>
          <w:lang w:val="en-US"/>
        </w:rPr>
        <w:t>[Shoah in the sealed room: The “Holocaust” in Israeli press during</w:t>
      </w:r>
    </w:p>
    <w:p w:rsidR="00C85BB4" w:rsidRPr="004608C3" w:rsidRDefault="004608C3" w:rsidP="0076376B">
      <w:pPr>
        <w:autoSpaceDE w:val="0"/>
        <w:autoSpaceDN w:val="0"/>
        <w:adjustRightInd w:val="0"/>
        <w:spacing w:after="0" w:line="240" w:lineRule="auto"/>
        <w:ind w:left="708" w:right="721"/>
        <w:rPr>
          <w:rFonts w:ascii="Segoe UI" w:hAnsi="Segoe UI" w:cs="Segoe UI"/>
          <w:sz w:val="24"/>
          <w:szCs w:val="24"/>
          <w:lang w:val="en-US"/>
        </w:rPr>
      </w:pPr>
      <w:r w:rsidRPr="004608C3">
        <w:rPr>
          <w:rFonts w:ascii="Times-Roman" w:hAnsi="Times-Roman" w:cs="Times-Roman"/>
          <w:sz w:val="24"/>
          <w:szCs w:val="24"/>
          <w:lang w:val="en-US"/>
        </w:rPr>
        <w:t>the Gulf War]. Tel Aviv, Israel: Hamechaber.</w:t>
      </w:r>
    </w:p>
    <w:p w:rsidR="00C85BB4" w:rsidRPr="004608C3" w:rsidRDefault="00C85BB4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  <w:lang w:val="en-US"/>
        </w:rPr>
      </w:pPr>
    </w:p>
    <w:p w:rsidR="00C85BB4" w:rsidRPr="00646637" w:rsidRDefault="003F45A7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</w:rPr>
      </w:pPr>
      <w:r w:rsidRPr="00646637">
        <w:rPr>
          <w:rFonts w:ascii="Times New Roman CYR" w:hAnsi="Times New Roman CYR" w:cs="Times New Roman CYR"/>
          <w:spacing w:val="-4"/>
          <w:sz w:val="28"/>
          <w:szCs w:val="28"/>
        </w:rPr>
        <w:t>ЙЕХЭИЛ КЛАР - доцент кафедры социальной психологии в Школе психологических наук при Тель-Авивском университете. Его исследования в области суждения, выбора и принятия решений в настоящее время финансируются Израильским научным фондом (ISF) и Бинарным научным фондом США-Израиль (SSF). Его исследования политического и морального дискурса в обществах, затронутых длительным этнополитическим конфликтом, и роли исторической памяти в этом дискурсе в настоящее время финансируется Германо-израильским фондом</w:t>
      </w:r>
      <w:r w:rsidRPr="00646637">
        <w:rPr>
          <w:rFonts w:ascii="Times New Roman CYR" w:hAnsi="Times New Roman CYR" w:cs="Times New Roman CYR"/>
          <w:spacing w:val="-4"/>
          <w:sz w:val="28"/>
          <w:szCs w:val="28"/>
        </w:rPr>
        <w:t>.</w:t>
      </w:r>
    </w:p>
    <w:p w:rsidR="003F45A7" w:rsidRDefault="003F45A7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3"/>
          <w:sz w:val="28"/>
          <w:szCs w:val="28"/>
        </w:rPr>
      </w:pPr>
    </w:p>
    <w:p w:rsidR="003F45A7" w:rsidRPr="00646637" w:rsidRDefault="00646637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3"/>
          <w:sz w:val="28"/>
          <w:szCs w:val="28"/>
        </w:rPr>
        <w:t xml:space="preserve">НОA ШОРИ-ЭЯЛ 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получила степень бакалавра психологии (2004), магистра клинической психологии (2008) и доктора социальной психологии (2001) в Тель-Авивском университете. В настоящее время она работает докторантом на факультете психологии Мэрилендского университета в Колледж-Парке. Ее основной исследовательский интерес связан с влиянием исторических групповых травм на реакции на текущие межгрупповые конфликты. Ее последнее исследование посвящено системам целей. </w:t>
      </w:r>
    </w:p>
    <w:p w:rsidR="003F45A7" w:rsidRPr="00646637" w:rsidRDefault="003F45A7" w:rsidP="005B2DEA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</w:rPr>
      </w:pPr>
    </w:p>
    <w:p w:rsidR="003F45A7" w:rsidRDefault="004608C3" w:rsidP="003F45A7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</w:rPr>
      </w:pPr>
      <w:r>
        <w:rPr>
          <w:rFonts w:ascii="Times New Roman CYR" w:hAnsi="Times New Roman CYR" w:cs="Times New Roman CYR"/>
          <w:spacing w:val="-4"/>
          <w:sz w:val="28"/>
          <w:szCs w:val="28"/>
        </w:rPr>
        <w:t>ЙОНАТ КЛА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Р 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получила степень бакалавра в Университете Коннектикута и в настоящее время заканчивает обучение по гендерным вопросам в Университете Тель-Авив. В течение многих лет она участвовала в 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>системе образования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 </w:t>
      </w:r>
      <w:r w:rsidR="00646637" w:rsidRPr="00646637">
        <w:rPr>
          <w:rFonts w:ascii="Times New Roman CYR" w:hAnsi="Times New Roman CYR" w:cs="Times New Roman CYR"/>
          <w:spacing w:val="-4"/>
          <w:sz w:val="28"/>
          <w:szCs w:val="28"/>
        </w:rPr>
        <w:t>Израиля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 и США по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 истории Холокоста</w:t>
      </w:r>
      <w:r w:rsidR="003F45A7" w:rsidRPr="00646637">
        <w:rPr>
          <w:rFonts w:ascii="Times New Roman CYR" w:hAnsi="Times New Roman CYR" w:cs="Times New Roman CYR"/>
          <w:spacing w:val="-4"/>
          <w:sz w:val="28"/>
          <w:szCs w:val="28"/>
        </w:rPr>
        <w:t xml:space="preserve"> и активно участвует в деятельности по расширению прав и возможностей женщин в еврейских и арабских общинах Израиля.</w:t>
      </w:r>
    </w:p>
    <w:p w:rsidR="00F21E80" w:rsidRDefault="00F21E80" w:rsidP="00F21E80">
      <w:pPr>
        <w:autoSpaceDE w:val="0"/>
        <w:autoSpaceDN w:val="0"/>
        <w:adjustRightInd w:val="0"/>
        <w:spacing w:after="0" w:line="240" w:lineRule="auto"/>
        <w:ind w:right="721"/>
        <w:rPr>
          <w:rFonts w:ascii="Times New Roman CYR" w:hAnsi="Times New Roman CYR" w:cs="Times New Roman CYR"/>
          <w:spacing w:val="-4"/>
          <w:sz w:val="28"/>
          <w:szCs w:val="28"/>
          <w:lang w:val="en-US"/>
        </w:rPr>
      </w:pPr>
    </w:p>
    <w:p w:rsidR="00F21E80" w:rsidRPr="00F21E80" w:rsidRDefault="00F21E80" w:rsidP="00F21E80">
      <w:pPr>
        <w:autoSpaceDE w:val="0"/>
        <w:autoSpaceDN w:val="0"/>
        <w:adjustRightInd w:val="0"/>
        <w:spacing w:after="0" w:line="240" w:lineRule="auto"/>
        <w:ind w:right="721"/>
        <w:jc w:val="right"/>
        <w:rPr>
          <w:rFonts w:ascii="Times New Roman CYR" w:hAnsi="Times New Roman CYR" w:cs="Times New Roman CYR"/>
          <w:spacing w:val="-4"/>
          <w:sz w:val="28"/>
          <w:szCs w:val="28"/>
          <w:lang w:val="en-US"/>
        </w:rPr>
      </w:pPr>
      <w:bookmarkStart w:id="2" w:name="_GoBack"/>
      <w:bookmarkEnd w:id="2"/>
      <w:r>
        <w:rPr>
          <w:rFonts w:ascii="Times New Roman CYR" w:hAnsi="Times New Roman CYR" w:cs="Times New Roman CYR"/>
          <w:spacing w:val="-4"/>
          <w:sz w:val="28"/>
          <w:szCs w:val="28"/>
          <w:lang w:val="en-US"/>
        </w:rPr>
        <w:t>[</w:t>
      </w:r>
      <w:r>
        <w:rPr>
          <w:rFonts w:ascii="Times New Roman CYR" w:hAnsi="Times New Roman CYR" w:cs="Times New Roman CYR"/>
          <w:spacing w:val="-4"/>
          <w:sz w:val="28"/>
          <w:szCs w:val="28"/>
        </w:rPr>
        <w:t>Перевод с английского</w:t>
      </w:r>
      <w:r>
        <w:rPr>
          <w:rFonts w:ascii="Times New Roman CYR" w:hAnsi="Times New Roman CYR" w:cs="Times New Roman CYR"/>
          <w:spacing w:val="-4"/>
          <w:sz w:val="28"/>
          <w:szCs w:val="28"/>
          <w:lang w:val="en-US"/>
        </w:rPr>
        <w:t>]</w:t>
      </w:r>
    </w:p>
    <w:p w:rsidR="007C5331" w:rsidRDefault="007C5331" w:rsidP="005B2DEA"/>
    <w:sectPr w:rsidR="007C5331" w:rsidSect="007933AC">
      <w:pgSz w:w="12240" w:h="15840"/>
      <w:pgMar w:top="851" w:right="851" w:bottom="113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B4"/>
    <w:rsid w:val="000214A4"/>
    <w:rsid w:val="00051BDB"/>
    <w:rsid w:val="00061D3D"/>
    <w:rsid w:val="000A088A"/>
    <w:rsid w:val="000D655C"/>
    <w:rsid w:val="000F4510"/>
    <w:rsid w:val="00105ADD"/>
    <w:rsid w:val="0011466A"/>
    <w:rsid w:val="00115468"/>
    <w:rsid w:val="001B436F"/>
    <w:rsid w:val="001C7141"/>
    <w:rsid w:val="001D7BEA"/>
    <w:rsid w:val="001F082A"/>
    <w:rsid w:val="00277B41"/>
    <w:rsid w:val="002C3C7A"/>
    <w:rsid w:val="00314EA3"/>
    <w:rsid w:val="00315EDD"/>
    <w:rsid w:val="003C2DC5"/>
    <w:rsid w:val="003F45A7"/>
    <w:rsid w:val="00417A36"/>
    <w:rsid w:val="00433288"/>
    <w:rsid w:val="0044793E"/>
    <w:rsid w:val="004608C3"/>
    <w:rsid w:val="00492409"/>
    <w:rsid w:val="00517ED6"/>
    <w:rsid w:val="00542EB7"/>
    <w:rsid w:val="005533C4"/>
    <w:rsid w:val="0058731A"/>
    <w:rsid w:val="005B2DEA"/>
    <w:rsid w:val="005B602F"/>
    <w:rsid w:val="005B67B3"/>
    <w:rsid w:val="0061508D"/>
    <w:rsid w:val="00633998"/>
    <w:rsid w:val="00644797"/>
    <w:rsid w:val="00646637"/>
    <w:rsid w:val="00677337"/>
    <w:rsid w:val="006C224A"/>
    <w:rsid w:val="006F0D32"/>
    <w:rsid w:val="00707C6E"/>
    <w:rsid w:val="007308F5"/>
    <w:rsid w:val="0076376B"/>
    <w:rsid w:val="0077653A"/>
    <w:rsid w:val="007933AC"/>
    <w:rsid w:val="007940CB"/>
    <w:rsid w:val="007C5331"/>
    <w:rsid w:val="007C6F85"/>
    <w:rsid w:val="007D4B48"/>
    <w:rsid w:val="007D64BC"/>
    <w:rsid w:val="007E1A90"/>
    <w:rsid w:val="007F2C94"/>
    <w:rsid w:val="00832A88"/>
    <w:rsid w:val="00836BCB"/>
    <w:rsid w:val="0089051D"/>
    <w:rsid w:val="008A78C7"/>
    <w:rsid w:val="008F7404"/>
    <w:rsid w:val="00933A73"/>
    <w:rsid w:val="00993CD6"/>
    <w:rsid w:val="00A3771C"/>
    <w:rsid w:val="00A44C2D"/>
    <w:rsid w:val="00A50BDC"/>
    <w:rsid w:val="00A70159"/>
    <w:rsid w:val="00A71A9B"/>
    <w:rsid w:val="00A749D5"/>
    <w:rsid w:val="00AF1E62"/>
    <w:rsid w:val="00B26F2C"/>
    <w:rsid w:val="00B43FDD"/>
    <w:rsid w:val="00B6655E"/>
    <w:rsid w:val="00B73196"/>
    <w:rsid w:val="00BA44FB"/>
    <w:rsid w:val="00BD0AD7"/>
    <w:rsid w:val="00BF28D0"/>
    <w:rsid w:val="00BF38FC"/>
    <w:rsid w:val="00BF6511"/>
    <w:rsid w:val="00C176D3"/>
    <w:rsid w:val="00C85BB4"/>
    <w:rsid w:val="00CC4E6E"/>
    <w:rsid w:val="00D10843"/>
    <w:rsid w:val="00D76E06"/>
    <w:rsid w:val="00DB44FE"/>
    <w:rsid w:val="00DB6A82"/>
    <w:rsid w:val="00DD19E9"/>
    <w:rsid w:val="00DE3161"/>
    <w:rsid w:val="00DF2A03"/>
    <w:rsid w:val="00E3134B"/>
    <w:rsid w:val="00E31465"/>
    <w:rsid w:val="00E644C6"/>
    <w:rsid w:val="00E96E38"/>
    <w:rsid w:val="00EF0D01"/>
    <w:rsid w:val="00F00555"/>
    <w:rsid w:val="00F059E1"/>
    <w:rsid w:val="00F05F8D"/>
    <w:rsid w:val="00F07A48"/>
    <w:rsid w:val="00F21E80"/>
    <w:rsid w:val="00F245DB"/>
    <w:rsid w:val="00F570E7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9375"/>
  <w14:defaultImageDpi w14:val="330"/>
  <w15:chartTrackingRefBased/>
  <w15:docId w15:val="{C6AEEC4D-87B7-497D-91D3-9F40E7C3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character" w:styleId="a3">
    <w:name w:val="Hyperlink"/>
    <w:basedOn w:val="a0"/>
    <w:uiPriority w:val="99"/>
    <w:semiHidden/>
    <w:unhideWhenUsed/>
    <w:rsid w:val="005B6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40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48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AB48C9A0-A84A-4B50-8DFA-5735AC8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8074</Words>
  <Characters>46022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3</cp:revision>
  <dcterms:created xsi:type="dcterms:W3CDTF">2019-09-02T20:06:00Z</dcterms:created>
  <dcterms:modified xsi:type="dcterms:W3CDTF">2019-09-02T20:15:00Z</dcterms:modified>
</cp:coreProperties>
</file>