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3D9B" w14:textId="77777777" w:rsidR="00D05E88" w:rsidRDefault="00000000">
      <w:pPr>
        <w:pStyle w:val="Standard"/>
        <w:spacing w:line="360" w:lineRule="auto"/>
        <w:ind w:firstLine="170"/>
        <w:jc w:val="center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ЕВРЕЙСКАЯ СУДЬБА ПРЕСЛЕДУЕТ...</w:t>
      </w:r>
    </w:p>
    <w:p w14:paraId="44B73ECC" w14:textId="77777777" w:rsidR="00D05E88" w:rsidRDefault="00000000">
      <w:pPr>
        <w:pStyle w:val="Standard"/>
        <w:spacing w:line="360" w:lineRule="auto"/>
        <w:ind w:firstLine="170"/>
        <w:jc w:val="center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(Часть вторая)</w:t>
      </w:r>
    </w:p>
    <w:p w14:paraId="44F0E9A2" w14:textId="77777777" w:rsidR="00D05E88" w:rsidRDefault="00D05E88">
      <w:pPr>
        <w:pStyle w:val="Standard"/>
        <w:spacing w:line="360" w:lineRule="auto"/>
        <w:ind w:firstLine="170"/>
        <w:jc w:val="center"/>
        <w:rPr>
          <w:rFonts w:ascii="Arial" w:hAnsi="Arial"/>
          <w:lang w:val="ru-RU"/>
        </w:rPr>
      </w:pPr>
    </w:p>
    <w:p w14:paraId="693FB74D" w14:textId="77777777" w:rsidR="00D05E88" w:rsidRDefault="00000000">
      <w:pPr>
        <w:pStyle w:val="a6"/>
        <w:spacing w:before="0" w:after="0" w:line="360" w:lineRule="auto"/>
        <w:ind w:firstLine="170"/>
        <w:jc w:val="left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«...Кружится, кружится, движется ветер, и на круги свои возвращается ветер... К месту, куда реки текут, – туда вновь они приходят... Бывает, скажут о чем-то: "Гляди, это новое!", – а оно уже было в веках...» (</w:t>
      </w:r>
      <w:proofErr w:type="spellStart"/>
      <w:r>
        <w:rPr>
          <w:rFonts w:ascii="Arial" w:hAnsi="Arial" w:cs="Arial"/>
          <w:i/>
          <w:iCs/>
          <w:lang w:val="ru-RU"/>
        </w:rPr>
        <w:t>Коэлет</w:t>
      </w:r>
      <w:proofErr w:type="spellEnd"/>
      <w:r>
        <w:rPr>
          <w:rFonts w:ascii="Arial" w:hAnsi="Arial" w:cs="Arial"/>
          <w:lang w:val="ru-RU"/>
        </w:rPr>
        <w:t>, 1:6 – 10).</w:t>
      </w:r>
    </w:p>
    <w:p w14:paraId="4C6801CE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 каких «кругах» говорит здесь Шломо? Разве не изменился и не меняется мир – и в последнюю </w:t>
      </w:r>
      <w:r>
        <w:rPr>
          <w:rFonts w:ascii="Arial" w:hAnsi="Arial"/>
          <w:lang w:val="ru-RU" w:bidi="he-IL"/>
        </w:rPr>
        <w:t>эпоху тоже</w:t>
      </w:r>
      <w:r>
        <w:rPr>
          <w:rFonts w:ascii="Arial" w:hAnsi="Arial"/>
          <w:lang w:val="ru-RU"/>
        </w:rPr>
        <w:t>? И положение еврейского народа не то, что было двести, и сто двадцать, и семьдесят пять лет назад? В чем проницательность «мудрейшего из всех людей»?</w:t>
      </w:r>
    </w:p>
    <w:p w14:paraId="4D1A06D7" w14:textId="77777777" w:rsidR="00D05E88" w:rsidRDefault="00D05E88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</w:p>
    <w:p w14:paraId="7A85391F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b/>
          <w:bCs/>
          <w:lang w:val="ru-RU"/>
        </w:rPr>
        <w:t>1.</w:t>
      </w:r>
      <w:r>
        <w:rPr>
          <w:rFonts w:ascii="Arial" w:hAnsi="Arial"/>
          <w:lang w:val="ru-RU"/>
        </w:rPr>
        <w:t xml:space="preserve"> Больше двухсот с лишним лет уже, как с места сорвалась тысячелетиями сжатая пружина, – с дарованием равноправия вдруг «подобревшими» к нам народами... Внешний м</w:t>
      </w:r>
      <w:r>
        <w:rPr>
          <w:rFonts w:ascii="Arial" w:hAnsi="Arial" w:cs="Arial"/>
          <w:lang w:val="ru-RU"/>
        </w:rPr>
        <w:t>ир раскрывает объятия, – и устремляется в него волной толпа еврейских гениев... Эйнштейнов, Мендельсонов, Фрейдов – несть числа... «</w:t>
      </w:r>
      <w:proofErr w:type="gramStart"/>
      <w:r>
        <w:rPr>
          <w:rFonts w:ascii="Arial" w:hAnsi="Arial" w:cs="Arial"/>
          <w:lang w:val="ru-RU"/>
        </w:rPr>
        <w:t>Станем</w:t>
      </w:r>
      <w:proofErr w:type="gramEnd"/>
      <w:r>
        <w:rPr>
          <w:rFonts w:ascii="Arial" w:hAnsi="Arial" w:cs="Arial"/>
          <w:lang w:val="ru-RU"/>
        </w:rPr>
        <w:t xml:space="preserve"> и мы как все народы!»</w:t>
      </w:r>
    </w:p>
    <w:p w14:paraId="63ED645A" w14:textId="77777777" w:rsidR="00D05E88" w:rsidRDefault="00000000">
      <w:pPr>
        <w:pStyle w:val="Standard"/>
        <w:spacing w:line="360" w:lineRule="auto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жить бы так евреям в объятиях эмансипации, нежиться в лучах ее, как предсказывали и призывали ее глашатаи и мудрецы: «Будь евреем в своем доме и немцем на улице» (Моисей Мендельсон – дед упомянутого выше композитора).</w:t>
      </w:r>
    </w:p>
    <w:p w14:paraId="252FC7E8" w14:textId="77777777" w:rsidR="00D05E88" w:rsidRDefault="00D05E88">
      <w:pPr>
        <w:pStyle w:val="Standard"/>
        <w:spacing w:line="360" w:lineRule="auto"/>
        <w:ind w:firstLine="170"/>
        <w:rPr>
          <w:rFonts w:ascii="Arial" w:hAnsi="Arial" w:cs="Arial"/>
          <w:lang w:val="ru-RU"/>
        </w:rPr>
      </w:pPr>
    </w:p>
    <w:p w14:paraId="3514E8BF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 w:cs="Arial"/>
          <w:b/>
          <w:bCs/>
          <w:lang w:val="ru-RU"/>
        </w:rPr>
        <w:t>2.</w:t>
      </w:r>
      <w:r>
        <w:rPr>
          <w:rFonts w:ascii="Arial" w:hAnsi="Arial" w:cs="Arial"/>
          <w:lang w:val="ru-RU"/>
        </w:rPr>
        <w:t xml:space="preserve"> Но – возвещено иное у пророка: «</w:t>
      </w:r>
      <w:r>
        <w:rPr>
          <w:rFonts w:ascii="Arial" w:eastAsia="Times New Roman" w:hAnsi="Arial" w:cs="Arial"/>
          <w:lang w:val="ru-RU"/>
        </w:rPr>
        <w:t xml:space="preserve">И задуманному вами – не бывать... (Сказали вы): "Будем как народы, как племена стран (иных)"... – </w:t>
      </w:r>
      <w:r>
        <w:rPr>
          <w:rStyle w:val="StrongEmphasis"/>
          <w:rFonts w:cs="Arial"/>
          <w:b w:val="0"/>
          <w:bCs w:val="0"/>
          <w:color w:val="222222"/>
          <w:lang w:val="ru-RU"/>
        </w:rPr>
        <w:t>Жив Я – слово Г-спода Б-га, – рукою крепкой и мышцею простертой, и яростью изливающейся -- воцарюсь Я над вами!</w:t>
      </w:r>
      <w:r>
        <w:rPr>
          <w:rFonts w:ascii="Arial" w:hAnsi="Arial" w:cs="Arial"/>
          <w:lang w:val="ru-RU"/>
        </w:rPr>
        <w:t>» (</w:t>
      </w:r>
      <w:proofErr w:type="spellStart"/>
      <w:r>
        <w:rPr>
          <w:rFonts w:ascii="Arial" w:hAnsi="Arial" w:cs="Arial"/>
          <w:i/>
          <w:iCs/>
          <w:lang w:val="ru-RU"/>
        </w:rPr>
        <w:t>Йехезкель</w:t>
      </w:r>
      <w:proofErr w:type="spellEnd"/>
      <w:r>
        <w:rPr>
          <w:rFonts w:ascii="Arial" w:hAnsi="Arial" w:cs="Arial"/>
          <w:lang w:val="ru-RU"/>
        </w:rPr>
        <w:t>, 20:32 – 33).</w:t>
      </w:r>
    </w:p>
    <w:p w14:paraId="7E31BC94" w14:textId="77777777" w:rsidR="00D05E88" w:rsidRDefault="00000000">
      <w:pPr>
        <w:pStyle w:val="Standard"/>
        <w:spacing w:line="360" w:lineRule="auto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разразилась буря – «дело </w:t>
      </w:r>
      <w:proofErr w:type="gramStart"/>
      <w:r>
        <w:rPr>
          <w:rFonts w:ascii="Arial" w:hAnsi="Arial" w:cs="Arial"/>
          <w:lang w:val="ru-RU"/>
        </w:rPr>
        <w:t>Дрейфуса»...</w:t>
      </w:r>
      <w:proofErr w:type="gramEnd"/>
      <w:r>
        <w:rPr>
          <w:rFonts w:ascii="Arial" w:hAnsi="Arial" w:cs="Arial"/>
          <w:lang w:val="ru-RU"/>
        </w:rPr>
        <w:t xml:space="preserve"> Вместо вышеупомянутых объятий – стена высокая вокруг еврея, – похуже старых стен гетто... Стена – пред тою упомянутой волной; стена – как волнолом, и с ней – откат волны назад...</w:t>
      </w:r>
    </w:p>
    <w:p w14:paraId="551C67C2" w14:textId="77777777" w:rsidR="00D05E88" w:rsidRDefault="00000000">
      <w:pPr>
        <w:pStyle w:val="Standard"/>
        <w:spacing w:line="360" w:lineRule="auto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color w:val="040C28"/>
          <w:lang w:val="ru-RU"/>
        </w:rPr>
        <w:t>И вот – стоит Теодор Герцль 5 января 1895 года на плацу Марсового поля в Париже, и наблюдает «гражданскую казнь» Дрейфуса</w:t>
      </w:r>
      <w:r>
        <w:rPr>
          <w:rFonts w:ascii="Arial" w:hAnsi="Arial" w:cs="Arial"/>
          <w:color w:val="202124"/>
          <w:lang w:val="ru-RU"/>
        </w:rPr>
        <w:t>. А тот – беспомощно твердит: «Я невиновен...</w:t>
      </w:r>
    </w:p>
    <w:p w14:paraId="3DC57031" w14:textId="77777777" w:rsidR="00D05E88" w:rsidRDefault="00000000">
      <w:pPr>
        <w:pStyle w:val="Standard"/>
        <w:spacing w:line="360" w:lineRule="auto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color w:val="202124"/>
          <w:lang w:val="ru-RU"/>
        </w:rPr>
        <w:t>Когда с него срывают эполеты офицера французской армии и над головою преломляют шпагу, – и разъяренная толпа вопит: «Смерть евреям!», – эти вопли слышит Герцль...</w:t>
      </w:r>
    </w:p>
    <w:p w14:paraId="5A6DE529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Он делает свой вывод. И вот – почти сто двадцать лет назад впервые обсуждают в Базеле, а еще через пятьдесят – осуществляют идею: «Как у всех народов – да будет </w:t>
      </w:r>
      <w:r>
        <w:rPr>
          <w:rFonts w:ascii="Arial" w:hAnsi="Arial" w:cs="Arial"/>
          <w:lang w:val="ru-RU"/>
        </w:rPr>
        <w:lastRenderedPageBreak/>
        <w:t>и у нас своя страна!»</w:t>
      </w:r>
    </w:p>
    <w:p w14:paraId="44FD3C2C" w14:textId="77777777" w:rsidR="00D05E88" w:rsidRDefault="00000000">
      <w:pPr>
        <w:pStyle w:val="Standard"/>
        <w:spacing w:line="360" w:lineRule="auto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ведь предпосылки к тому времени созрели: идеи национальных государств вместо обширных многонациональных империй набирают популярность, особенно после Первой мировой войны, – и две книги-утопии Т. Герцля (см. нашу первую часть) должны были оказаться пророческими. Идея старая – с поправкой: «Будь как все народы», – но не среди них, на их немецкой улице, как у М. Мендельсона, – а на своей древней родине!</w:t>
      </w:r>
    </w:p>
    <w:p w14:paraId="41FA3B80" w14:textId="77777777" w:rsidR="00D05E88" w:rsidRDefault="00D05E88">
      <w:pPr>
        <w:pStyle w:val="Standard"/>
        <w:spacing w:line="360" w:lineRule="auto"/>
        <w:ind w:firstLine="170"/>
        <w:rPr>
          <w:rFonts w:ascii="Arial" w:hAnsi="Arial" w:cs="Arial"/>
          <w:lang w:val="ru-RU"/>
        </w:rPr>
      </w:pPr>
    </w:p>
    <w:p w14:paraId="37C97D56" w14:textId="77777777" w:rsidR="00D05E88" w:rsidRDefault="00000000">
      <w:pPr>
        <w:pStyle w:val="Standard"/>
        <w:spacing w:line="360" w:lineRule="auto"/>
        <w:ind w:firstLine="170"/>
      </w:pPr>
      <w:r>
        <w:rPr>
          <w:rFonts w:ascii="Arial" w:eastAsia="Times New Roman" w:hAnsi="Arial" w:cs="Arial"/>
          <w:b/>
          <w:bCs/>
          <w:lang w:val="ru-RU"/>
        </w:rPr>
        <w:t>3.</w:t>
      </w:r>
      <w:r>
        <w:rPr>
          <w:rFonts w:ascii="Arial" w:eastAsia="Times New Roman" w:hAnsi="Arial" w:cs="Arial"/>
          <w:lang w:val="ru-RU"/>
        </w:rPr>
        <w:t xml:space="preserve"> И вновь, увы, – «Задуманному вами – не бывать!» </w:t>
      </w:r>
      <w:r>
        <w:rPr>
          <w:rFonts w:ascii="Arial" w:hAnsi="Arial" w:cs="Arial"/>
          <w:lang w:val="ru-RU"/>
        </w:rPr>
        <w:t xml:space="preserve">Два предсказания, два </w:t>
      </w:r>
      <w:r>
        <w:rPr>
          <w:rFonts w:ascii="Arial" w:hAnsi="Arial" w:cs="Arial"/>
          <w:b/>
          <w:bCs/>
          <w:lang w:val="ru-RU"/>
        </w:rPr>
        <w:t>мировоззрения:</w:t>
      </w:r>
      <w:r>
        <w:rPr>
          <w:rFonts w:ascii="Arial" w:hAnsi="Arial" w:cs="Arial"/>
          <w:lang w:val="ru-RU"/>
        </w:rPr>
        <w:t xml:space="preserve"> плод разума людского, плотского, – и разума, Б-</w:t>
      </w:r>
      <w:proofErr w:type="spellStart"/>
      <w:r>
        <w:rPr>
          <w:rFonts w:ascii="Arial" w:hAnsi="Arial" w:cs="Arial"/>
          <w:lang w:val="ru-RU"/>
        </w:rPr>
        <w:t>жественного</w:t>
      </w:r>
      <w:proofErr w:type="spellEnd"/>
      <w:r>
        <w:rPr>
          <w:rFonts w:ascii="Arial" w:hAnsi="Arial" w:cs="Arial"/>
          <w:lang w:val="ru-RU"/>
        </w:rPr>
        <w:t xml:space="preserve">, высшего... Столкнулись – </w:t>
      </w:r>
      <w:r>
        <w:rPr>
          <w:rFonts w:ascii="Arial" w:hAnsi="Arial" w:cs="Arial"/>
          <w:b/>
          <w:bCs/>
          <w:lang w:val="ru-RU"/>
        </w:rPr>
        <w:t>как глиняный горшок с железным...</w:t>
      </w:r>
      <w:r>
        <w:rPr>
          <w:rFonts w:ascii="Arial" w:hAnsi="Arial" w:cs="Arial"/>
          <w:lang w:val="ru-RU"/>
        </w:rPr>
        <w:t xml:space="preserve"> Железным – в ярости излившейся погромов – в России, и на Святой Земле, – не говоря уже о Катастрофе, и о войнах государства молодого сразу с созданием его, и – в событиях нежданных того субботнего и праздничного дня... «Яростью  изливающейся» – и вот оно, 7-го октября...</w:t>
      </w:r>
    </w:p>
    <w:p w14:paraId="47DA0BEE" w14:textId="77777777" w:rsidR="00D05E88" w:rsidRDefault="00000000">
      <w:pPr>
        <w:pStyle w:val="Standard"/>
        <w:spacing w:line="360" w:lineRule="auto"/>
        <w:ind w:firstLine="170"/>
      </w:pPr>
      <w:r>
        <w:rPr>
          <w:rFonts w:ascii="Arial" w:hAnsi="Arial" w:cs="Arial"/>
          <w:lang w:val="ru-RU"/>
        </w:rPr>
        <w:t xml:space="preserve">А предсказания «пророков разума людского, пророков "из головы своей"», – сбылись, как водится, наполовину. В делах материальных – да, как у Т. Герцля в его «Обновленной земле»: «Вывоз апельсинов увеличился в десять раз с тех пор, как у нас имеются хорошие пути </w:t>
      </w:r>
      <w:proofErr w:type="gramStart"/>
      <w:r>
        <w:rPr>
          <w:rFonts w:ascii="Arial" w:hAnsi="Arial" w:cs="Arial"/>
          <w:lang w:val="ru-RU"/>
        </w:rPr>
        <w:t>сообщения»...</w:t>
      </w:r>
      <w:proofErr w:type="gramEnd"/>
      <w:r>
        <w:rPr>
          <w:rFonts w:ascii="Arial" w:hAnsi="Arial" w:cs="Arial"/>
          <w:lang w:val="ru-RU"/>
        </w:rPr>
        <w:t xml:space="preserve"> да разве только это?</w:t>
      </w:r>
    </w:p>
    <w:p w14:paraId="13089270" w14:textId="77777777" w:rsidR="00D05E88" w:rsidRDefault="00000000">
      <w:pPr>
        <w:pStyle w:val="Standard"/>
        <w:spacing w:line="360" w:lineRule="auto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что сказал бы Т. Герцль о героях, вдохновленных его книгами, – проливавших обильно в эти годы кровь и пот! Сколько их было – тех, кто, закрыв Талмуд, открыли книги мудрости другие, – бесчисленных наук и философий, всех видов мудрости других народов... И преуспели – в постижении природы, в культурах чуждых – всюду их глубокий след! От картин, симфоний до бомбы атомной... А каковы успехи самой страны еврейской – в хозяйственных делах, в науках, в высших технологиях...</w:t>
      </w:r>
    </w:p>
    <w:p w14:paraId="4AE69885" w14:textId="77777777" w:rsidR="00D05E88" w:rsidRDefault="00000000">
      <w:pPr>
        <w:pStyle w:val="Standard"/>
        <w:spacing w:line="360" w:lineRule="auto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при всех талантах, героизме и упорстве, – дожили мы или нет через семьдесят пять лет до подлинного исполнения мечтаний Герцля? До главного, ради чего так он старался, – до спокойной мирной жизни? Вот в этом – глиняный горшок тот – вдрызг! Мечты – по свету черепками... (При всех, увы, славных победах наших во многих предыдущих войнах...)</w:t>
      </w:r>
    </w:p>
    <w:p w14:paraId="0B760B40" w14:textId="77777777" w:rsidR="00D05E88" w:rsidRDefault="00000000">
      <w:pPr>
        <w:pStyle w:val="Standard"/>
        <w:spacing w:line="360" w:lineRule="auto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Ибо обернулось бегство наше от судьбы, от наших вековых страданий, как и прежде, – лишь бегством от самих себя!</w:t>
      </w:r>
    </w:p>
    <w:p w14:paraId="4A9A3D10" w14:textId="77777777" w:rsidR="00D05E88" w:rsidRDefault="00000000">
      <w:pPr>
        <w:pStyle w:val="a6"/>
        <w:spacing w:before="0" w:after="0" w:line="360" w:lineRule="auto"/>
        <w:ind w:firstLine="170"/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Семьдесят пять лет... Страна, которую создали великой кровью в бегстве от врагов, укрывшись за государственными границами – прочерченными плугом, защищенными штыком. Как говорили тогда: где борозда последняя, – там и граница; а в другой руке – винтовка...</w:t>
      </w:r>
    </w:p>
    <w:p w14:paraId="1A256C1A" w14:textId="77777777" w:rsidR="00D05E88" w:rsidRDefault="00D05E88">
      <w:pPr>
        <w:pStyle w:val="a6"/>
        <w:spacing w:before="0" w:after="0" w:line="360" w:lineRule="auto"/>
        <w:ind w:firstLine="170"/>
        <w:jc w:val="left"/>
        <w:rPr>
          <w:rFonts w:ascii="Arial" w:hAnsi="Arial" w:cs="Arial"/>
          <w:lang w:val="ru-RU"/>
        </w:rPr>
      </w:pPr>
    </w:p>
    <w:p w14:paraId="28B0DA64" w14:textId="77777777" w:rsidR="00D05E88" w:rsidRDefault="00000000">
      <w:pPr>
        <w:pStyle w:val="Standard"/>
        <w:spacing w:line="360" w:lineRule="auto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>4.</w:t>
      </w:r>
      <w:r>
        <w:rPr>
          <w:rFonts w:ascii="Arial" w:hAnsi="Arial" w:cs="Arial"/>
          <w:lang w:val="ru-RU"/>
        </w:rPr>
        <w:t xml:space="preserve"> И вот, сегодня вся страна – меж молотом и наковальней... «Молотом» – ХАМАСа, </w:t>
      </w:r>
      <w:proofErr w:type="spellStart"/>
      <w:r>
        <w:rPr>
          <w:rFonts w:ascii="Arial" w:hAnsi="Arial" w:cs="Arial"/>
          <w:lang w:val="ru-RU"/>
        </w:rPr>
        <w:t>ХИЗБАЛЛы</w:t>
      </w:r>
      <w:proofErr w:type="spellEnd"/>
      <w:r>
        <w:rPr>
          <w:rFonts w:ascii="Arial" w:hAnsi="Arial" w:cs="Arial"/>
          <w:lang w:val="ru-RU"/>
        </w:rPr>
        <w:t>, Ирана; и «наковальней» – «мировой общественности прогрессивной». Друзья ближайшие, с сочувствием горячим, – проводят нам границы, как обороняться: «вот отсюда и досюда». Стена высокая меж нами и всем миром – как встарь... Все тот же волнолом, откат, – как сотни лет назад.</w:t>
      </w:r>
    </w:p>
    <w:p w14:paraId="23B709F8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Еврейская судьба преследует нещадно... Страну, как раньше – каждого еврея.</w:t>
      </w:r>
    </w:p>
    <w:p w14:paraId="40062830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«Старо-новая страна» – так называется вторая книга Герцля. И по пятам за нею, той страной – </w:t>
      </w:r>
      <w:r>
        <w:rPr>
          <w:rFonts w:ascii="Arial" w:hAnsi="Arial"/>
          <w:b/>
          <w:bCs/>
          <w:lang w:val="ru-RU"/>
        </w:rPr>
        <w:t>«старо-новый антисемитизм»</w:t>
      </w:r>
      <w:r>
        <w:rPr>
          <w:rFonts w:ascii="Arial" w:hAnsi="Arial"/>
          <w:lang w:val="ru-RU"/>
        </w:rPr>
        <w:t xml:space="preserve"> – от самого ее начала и доныне. </w:t>
      </w:r>
      <w:r>
        <w:rPr>
          <w:rFonts w:ascii="Arial" w:hAnsi="Arial"/>
          <w:b/>
          <w:bCs/>
          <w:lang w:val="ru-RU"/>
        </w:rPr>
        <w:t>Круги истории, предвиденные мудрым Шломо...</w:t>
      </w:r>
    </w:p>
    <w:p w14:paraId="4740A303" w14:textId="77777777" w:rsidR="00D05E88" w:rsidRDefault="00D05E88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</w:p>
    <w:p w14:paraId="15BA814F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b/>
          <w:bCs/>
          <w:lang w:val="ru-RU"/>
        </w:rPr>
        <w:t>5.</w:t>
      </w:r>
      <w:r>
        <w:rPr>
          <w:rFonts w:ascii="Arial" w:hAnsi="Arial"/>
          <w:lang w:val="ru-RU"/>
        </w:rPr>
        <w:t xml:space="preserve"> Круги истории – «меж молотом и наковальней»; сегодня, после многих уже недель войны, – мы как тогда, 3300 лет назад. Тогда было море с одной стороны, а войско фараона – с другой; море – перед тем, как рассек его пред нами Всевышний (см. </w:t>
      </w:r>
      <w:proofErr w:type="spellStart"/>
      <w:r>
        <w:rPr>
          <w:rFonts w:ascii="Arial" w:hAnsi="Arial"/>
          <w:i/>
          <w:iCs/>
          <w:lang w:val="ru-RU"/>
        </w:rPr>
        <w:t>Шмот</w:t>
      </w:r>
      <w:proofErr w:type="spellEnd"/>
      <w:r>
        <w:rPr>
          <w:rFonts w:ascii="Arial" w:hAnsi="Arial"/>
          <w:lang w:val="ru-RU"/>
        </w:rPr>
        <w:t>, гл. 14).</w:t>
      </w:r>
    </w:p>
    <w:p w14:paraId="2EFF77A9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 разделились тогда сыны Израиля, так говорит мидраш, на четыре группы – «партии». Первые сказали: «Бросимся в море»; вторые – «Вернемся в Египет»; третьи – «Будем воевать», а четвертые – «Вознесем голос в молитве».</w:t>
      </w:r>
    </w:p>
    <w:p w14:paraId="199E5E92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 сказал тогда Моше народу: «Н</w:t>
      </w:r>
      <w:r>
        <w:rPr>
          <w:rFonts w:ascii="Arial" w:hAnsi="Arial" w:cs="Arial"/>
          <w:lang w:val="ru-RU"/>
        </w:rPr>
        <w:t>е бойтесь! Стойте и увидите спасение Г-</w:t>
      </w:r>
      <w:proofErr w:type="spellStart"/>
      <w:r>
        <w:rPr>
          <w:rFonts w:ascii="Arial" w:hAnsi="Arial" w:cs="Arial"/>
          <w:lang w:val="ru-RU"/>
        </w:rPr>
        <w:t>сподне</w:t>
      </w:r>
      <w:proofErr w:type="spellEnd"/>
      <w:r>
        <w:rPr>
          <w:rFonts w:ascii="Arial" w:hAnsi="Arial" w:cs="Arial"/>
          <w:lang w:val="ru-RU"/>
        </w:rPr>
        <w:t>, которое Он сделает вам ныне, – ибо Египтян, которых видите вы ныне, больше не увидите вовеки! Г-</w:t>
      </w:r>
      <w:proofErr w:type="spellStart"/>
      <w:r>
        <w:rPr>
          <w:rFonts w:ascii="Arial" w:hAnsi="Arial" w:cs="Arial"/>
          <w:lang w:val="ru-RU"/>
        </w:rPr>
        <w:t>сподь</w:t>
      </w:r>
      <w:proofErr w:type="spellEnd"/>
      <w:r>
        <w:rPr>
          <w:rFonts w:ascii="Arial" w:hAnsi="Arial" w:cs="Arial"/>
          <w:lang w:val="ru-RU"/>
        </w:rPr>
        <w:t xml:space="preserve"> будет воевать за вас, а вы молчите</w:t>
      </w:r>
      <w:r>
        <w:rPr>
          <w:rFonts w:ascii="Arial" w:hAnsi="Arial"/>
          <w:lang w:val="ru-RU"/>
        </w:rPr>
        <w:t>».</w:t>
      </w:r>
    </w:p>
    <w:p w14:paraId="6B9EC826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«Н</w:t>
      </w:r>
      <w:r>
        <w:rPr>
          <w:rFonts w:ascii="Arial" w:hAnsi="Arial" w:cs="Arial"/>
          <w:lang w:val="ru-RU"/>
        </w:rPr>
        <w:t>е бойтесь, стойте и увидите спасение...</w:t>
      </w:r>
      <w:r>
        <w:rPr>
          <w:rFonts w:ascii="Arial" w:hAnsi="Arial"/>
          <w:lang w:val="ru-RU"/>
        </w:rPr>
        <w:t>» – это сказал Моше первым; «</w:t>
      </w:r>
      <w:r>
        <w:rPr>
          <w:rFonts w:ascii="Arial" w:hAnsi="Arial" w:cs="Arial"/>
          <w:lang w:val="ru-RU"/>
        </w:rPr>
        <w:t>Египтян... не увидите вовеки</w:t>
      </w:r>
      <w:r>
        <w:rPr>
          <w:rFonts w:ascii="Arial" w:hAnsi="Arial"/>
          <w:lang w:val="ru-RU"/>
        </w:rPr>
        <w:t>» – вторым; «</w:t>
      </w:r>
      <w:r>
        <w:rPr>
          <w:rFonts w:ascii="Arial" w:hAnsi="Arial" w:cs="Arial"/>
          <w:lang w:val="ru-RU"/>
        </w:rPr>
        <w:t>Г-</w:t>
      </w:r>
      <w:proofErr w:type="spellStart"/>
      <w:r>
        <w:rPr>
          <w:rFonts w:ascii="Arial" w:hAnsi="Arial" w:cs="Arial"/>
          <w:lang w:val="ru-RU"/>
        </w:rPr>
        <w:t>сподь</w:t>
      </w:r>
      <w:proofErr w:type="spellEnd"/>
      <w:r>
        <w:rPr>
          <w:rFonts w:ascii="Arial" w:hAnsi="Arial" w:cs="Arial"/>
          <w:lang w:val="ru-RU"/>
        </w:rPr>
        <w:t xml:space="preserve"> будет воевать за вас</w:t>
      </w:r>
      <w:r>
        <w:rPr>
          <w:rFonts w:ascii="Arial" w:hAnsi="Arial"/>
          <w:lang w:val="ru-RU"/>
        </w:rPr>
        <w:t>» – третьим, а «А</w:t>
      </w:r>
      <w:r>
        <w:rPr>
          <w:rFonts w:ascii="Arial" w:hAnsi="Arial" w:cs="Arial"/>
          <w:lang w:val="ru-RU"/>
        </w:rPr>
        <w:t xml:space="preserve"> вы молчите</w:t>
      </w:r>
      <w:r>
        <w:rPr>
          <w:rFonts w:ascii="Arial" w:hAnsi="Arial"/>
          <w:lang w:val="ru-RU"/>
        </w:rPr>
        <w:t xml:space="preserve">» – четвертым. </w:t>
      </w:r>
      <w:r>
        <w:rPr>
          <w:rFonts w:ascii="Arial" w:hAnsi="Arial"/>
          <w:lang w:val="ru-RU" w:bidi="he-IL"/>
        </w:rPr>
        <w:t>(</w:t>
      </w:r>
      <w:proofErr w:type="spellStart"/>
      <w:proofErr w:type="gramStart"/>
      <w:r>
        <w:rPr>
          <w:rFonts w:ascii="Arial" w:hAnsi="Arial"/>
          <w:i/>
          <w:iCs/>
          <w:lang w:val="ru-RU" w:bidi="he-IL"/>
        </w:rPr>
        <w:t>Мехильта</w:t>
      </w:r>
      <w:proofErr w:type="spellEnd"/>
      <w:r>
        <w:rPr>
          <w:rFonts w:ascii="Arial" w:hAnsi="Arial"/>
          <w:i/>
          <w:iCs/>
          <w:lang w:val="ru-RU" w:bidi="he-IL"/>
        </w:rPr>
        <w:t xml:space="preserve">  де</w:t>
      </w:r>
      <w:proofErr w:type="gramEnd"/>
      <w:r>
        <w:rPr>
          <w:rFonts w:ascii="Arial" w:hAnsi="Arial"/>
          <w:i/>
          <w:iCs/>
          <w:lang w:val="ru-RU" w:bidi="he-IL"/>
        </w:rPr>
        <w:t>-</w:t>
      </w:r>
      <w:proofErr w:type="spellStart"/>
      <w:r>
        <w:rPr>
          <w:rFonts w:ascii="Arial" w:hAnsi="Arial"/>
          <w:i/>
          <w:iCs/>
          <w:lang w:val="ru-RU" w:bidi="he-IL"/>
        </w:rPr>
        <w:t>Рашби</w:t>
      </w:r>
      <w:proofErr w:type="spellEnd"/>
      <w:r>
        <w:rPr>
          <w:rFonts w:ascii="Arial" w:hAnsi="Arial"/>
          <w:i/>
          <w:iCs/>
          <w:lang w:val="ru-RU" w:bidi="he-IL"/>
        </w:rPr>
        <w:t>, Бе-</w:t>
      </w:r>
      <w:proofErr w:type="spellStart"/>
      <w:r>
        <w:rPr>
          <w:rFonts w:ascii="Arial" w:hAnsi="Arial"/>
          <w:i/>
          <w:iCs/>
          <w:lang w:val="ru-RU" w:bidi="he-IL"/>
        </w:rPr>
        <w:t>шалах</w:t>
      </w:r>
      <w:proofErr w:type="spellEnd"/>
      <w:r>
        <w:rPr>
          <w:rFonts w:ascii="Arial" w:hAnsi="Arial"/>
          <w:lang w:val="ru-RU" w:bidi="he-IL"/>
        </w:rPr>
        <w:t>).</w:t>
      </w:r>
    </w:p>
    <w:p w14:paraId="45715416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 самому Моше Всевышний сказал так: «Ч</w:t>
      </w:r>
      <w:r>
        <w:rPr>
          <w:rFonts w:ascii="Arial" w:hAnsi="Arial" w:cs="Arial"/>
          <w:lang w:val="ru-RU"/>
        </w:rPr>
        <w:t xml:space="preserve">то ты вопиешь ко Мне? Говори сынам Израиля, – (и </w:t>
      </w:r>
      <w:proofErr w:type="gramStart"/>
      <w:r>
        <w:rPr>
          <w:rFonts w:ascii="Arial" w:hAnsi="Arial" w:cs="Arial"/>
          <w:lang w:val="ru-RU"/>
        </w:rPr>
        <w:t>пусть  они</w:t>
      </w:r>
      <w:proofErr w:type="gramEnd"/>
      <w:r>
        <w:rPr>
          <w:rFonts w:ascii="Arial" w:hAnsi="Arial" w:cs="Arial"/>
          <w:lang w:val="ru-RU"/>
        </w:rPr>
        <w:t>) двинутся</w:t>
      </w:r>
      <w:r>
        <w:rPr>
          <w:rFonts w:ascii="Arial" w:hAnsi="Arial"/>
          <w:lang w:val="ru-RU"/>
        </w:rPr>
        <w:t>» (</w:t>
      </w:r>
      <w:proofErr w:type="spellStart"/>
      <w:r>
        <w:rPr>
          <w:rFonts w:ascii="Arial" w:hAnsi="Arial"/>
          <w:i/>
          <w:iCs/>
          <w:lang w:val="ru-RU"/>
        </w:rPr>
        <w:t>Шмот</w:t>
      </w:r>
      <w:proofErr w:type="spellEnd"/>
      <w:r>
        <w:rPr>
          <w:rFonts w:ascii="Arial" w:hAnsi="Arial"/>
          <w:lang w:val="ru-RU"/>
        </w:rPr>
        <w:t>, 14:14 – 15).</w:t>
      </w:r>
    </w:p>
    <w:p w14:paraId="27B3BA9E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Можно понять, почему Всевышний не хотел от сынов Израиля того, что предлагали первые три группы. Но почему Он не хотел в последний, судьбоносный момент даже молитвы, – ни народа, ни Моше? Хотя в дальнейшем именно молитва Моше спасала народ в последний момент по меньшей мере дважды, – после самых страшных грехов, золотого тельца и разведчиков. А хотел Он только, чтобы они «</w:t>
      </w:r>
      <w:proofErr w:type="gramStart"/>
      <w:r>
        <w:rPr>
          <w:rFonts w:ascii="Arial" w:hAnsi="Arial"/>
          <w:lang w:val="ru-RU"/>
        </w:rPr>
        <w:t>двинулись»...</w:t>
      </w:r>
      <w:proofErr w:type="gramEnd"/>
      <w:r>
        <w:rPr>
          <w:rFonts w:ascii="Arial" w:hAnsi="Arial"/>
          <w:lang w:val="ru-RU"/>
        </w:rPr>
        <w:t xml:space="preserve"> Вперед – прямо в море!</w:t>
      </w:r>
    </w:p>
    <w:p w14:paraId="350B0515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 ведь это, как кажется, не отличается от того, чего хотела часть сынов Израиля, – тех, что сказали: «</w:t>
      </w:r>
      <w:proofErr w:type="gramStart"/>
      <w:r>
        <w:rPr>
          <w:rFonts w:ascii="Arial" w:hAnsi="Arial"/>
          <w:lang w:val="ru-RU"/>
        </w:rPr>
        <w:t>Бросимся  в</w:t>
      </w:r>
      <w:proofErr w:type="gramEnd"/>
      <w:r>
        <w:rPr>
          <w:rFonts w:ascii="Arial" w:hAnsi="Arial"/>
          <w:lang w:val="ru-RU"/>
        </w:rPr>
        <w:t xml:space="preserve"> море»!</w:t>
      </w:r>
    </w:p>
    <w:p w14:paraId="02CECDA0" w14:textId="77777777" w:rsidR="00D05E88" w:rsidRDefault="00D05E88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</w:p>
    <w:p w14:paraId="52B3222E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b/>
          <w:bCs/>
          <w:lang w:val="ru-RU"/>
        </w:rPr>
        <w:t>6.</w:t>
      </w:r>
      <w:r>
        <w:rPr>
          <w:rFonts w:ascii="Arial" w:hAnsi="Arial"/>
          <w:lang w:val="ru-RU"/>
        </w:rPr>
        <w:t xml:space="preserve"> Очень даже отличается! Они сказали: </w:t>
      </w:r>
      <w:proofErr w:type="spellStart"/>
      <w:r>
        <w:rPr>
          <w:rFonts w:ascii="Arial" w:hAnsi="Arial"/>
          <w:b/>
          <w:bCs/>
          <w:i/>
          <w:iCs/>
          <w:lang w:val="ru-RU"/>
        </w:rPr>
        <w:t>Напиль</w:t>
      </w:r>
      <w:proofErr w:type="spellEnd"/>
      <w:r>
        <w:rPr>
          <w:rFonts w:ascii="Arial" w:hAnsi="Arial"/>
          <w:i/>
          <w:iCs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lang w:val="ru-RU"/>
        </w:rPr>
        <w:t>ацмену</w:t>
      </w:r>
      <w:proofErr w:type="spellEnd"/>
      <w:r>
        <w:rPr>
          <w:rFonts w:ascii="Arial" w:hAnsi="Arial"/>
          <w:i/>
          <w:iCs/>
          <w:lang w:val="ru-RU"/>
        </w:rPr>
        <w:t xml:space="preserve"> ле-ям</w:t>
      </w:r>
      <w:r>
        <w:rPr>
          <w:rFonts w:ascii="Arial" w:hAnsi="Arial"/>
          <w:lang w:val="ru-RU"/>
        </w:rPr>
        <w:t xml:space="preserve"> – «</w:t>
      </w:r>
      <w:r>
        <w:rPr>
          <w:rFonts w:ascii="Arial" w:hAnsi="Arial"/>
          <w:b/>
          <w:bCs/>
          <w:lang w:val="ru-RU"/>
        </w:rPr>
        <w:t>Бросимся</w:t>
      </w:r>
      <w:r>
        <w:rPr>
          <w:rFonts w:ascii="Arial" w:hAnsi="Arial"/>
          <w:lang w:val="ru-RU"/>
        </w:rPr>
        <w:t xml:space="preserve"> </w:t>
      </w:r>
      <w:proofErr w:type="gramStart"/>
      <w:r>
        <w:rPr>
          <w:rFonts w:ascii="Arial" w:hAnsi="Arial"/>
          <w:lang w:val="ru-RU"/>
        </w:rPr>
        <w:t>в  море</w:t>
      </w:r>
      <w:proofErr w:type="gramEnd"/>
      <w:r>
        <w:rPr>
          <w:rFonts w:ascii="Arial" w:hAnsi="Arial"/>
          <w:lang w:val="ru-RU"/>
        </w:rPr>
        <w:t xml:space="preserve">», – </w:t>
      </w:r>
      <w:r>
        <w:rPr>
          <w:rFonts w:ascii="Arial" w:hAnsi="Arial"/>
          <w:b/>
          <w:bCs/>
          <w:lang w:val="ru-RU"/>
        </w:rPr>
        <w:t>акт отчаяния</w:t>
      </w:r>
      <w:r>
        <w:rPr>
          <w:rFonts w:ascii="Arial" w:hAnsi="Arial"/>
          <w:lang w:val="ru-RU"/>
        </w:rPr>
        <w:t xml:space="preserve">; а Всевышний сказал Моше: «Говори сынам Израиля – </w:t>
      </w:r>
      <w:proofErr w:type="spellStart"/>
      <w:r>
        <w:rPr>
          <w:rFonts w:ascii="Arial" w:hAnsi="Arial"/>
          <w:b/>
          <w:bCs/>
          <w:i/>
          <w:iCs/>
          <w:lang w:val="ru-RU"/>
        </w:rPr>
        <w:t>ве-исау</w:t>
      </w:r>
      <w:proofErr w:type="spellEnd"/>
      <w:r>
        <w:rPr>
          <w:rFonts w:ascii="Arial" w:hAnsi="Arial"/>
          <w:lang w:val="ru-RU"/>
        </w:rPr>
        <w:t xml:space="preserve"> – и (пусть они) </w:t>
      </w:r>
      <w:r>
        <w:rPr>
          <w:rFonts w:ascii="Arial" w:hAnsi="Arial"/>
          <w:b/>
          <w:bCs/>
          <w:lang w:val="ru-RU"/>
        </w:rPr>
        <w:t>двинутся</w:t>
      </w:r>
      <w:r>
        <w:rPr>
          <w:rFonts w:ascii="Arial" w:hAnsi="Arial"/>
          <w:lang w:val="ru-RU"/>
        </w:rPr>
        <w:t xml:space="preserve">», – в еще не расступившееся море, и это – </w:t>
      </w:r>
      <w:r>
        <w:rPr>
          <w:rFonts w:ascii="Arial" w:hAnsi="Arial"/>
          <w:b/>
          <w:bCs/>
          <w:lang w:val="ru-RU"/>
        </w:rPr>
        <w:t>акт веры!</w:t>
      </w:r>
    </w:p>
    <w:p w14:paraId="3D331B40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Можно понять из того, что сказал тогда Всевышним Моше, что Ему не нравились все четыре предложения – всех четырех партий. Можно истолковать их так, что все они были актом отчаяния.</w:t>
      </w:r>
    </w:p>
    <w:p w14:paraId="6CA93D3D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Ведь даже сказавшие: «Будем воевать!», – быть может, просто предлагают выбрать смерть иную, более почетную, чем просто утопиться в море, – но продиктовано то было той же безысходностью...</w:t>
      </w:r>
    </w:p>
    <w:p w14:paraId="339F48F1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 даже слова четвертой группы, – «Вознесем голос в </w:t>
      </w:r>
      <w:proofErr w:type="gramStart"/>
      <w:r>
        <w:rPr>
          <w:rFonts w:ascii="Arial" w:hAnsi="Arial"/>
          <w:lang w:val="ru-RU"/>
        </w:rPr>
        <w:t>молитве»...</w:t>
      </w:r>
      <w:proofErr w:type="gramEnd"/>
      <w:r>
        <w:rPr>
          <w:rFonts w:ascii="Arial" w:hAnsi="Arial"/>
          <w:lang w:val="ru-RU"/>
        </w:rPr>
        <w:t xml:space="preserve"> можно и молиться так – как бы «по долгу службы», с той же безысходностью... При внешней всей несхожести – не столь уж разные пути...</w:t>
      </w:r>
    </w:p>
    <w:p w14:paraId="00BE2217" w14:textId="77777777" w:rsidR="00D05E88" w:rsidRDefault="00D05E88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</w:p>
    <w:p w14:paraId="192E8C59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b/>
          <w:bCs/>
          <w:lang w:val="ru-RU"/>
        </w:rPr>
        <w:t>7.</w:t>
      </w:r>
      <w:r>
        <w:rPr>
          <w:rFonts w:ascii="Arial" w:hAnsi="Arial"/>
          <w:lang w:val="ru-RU"/>
        </w:rPr>
        <w:t xml:space="preserve"> Вот – ведь даже </w:t>
      </w:r>
      <w:proofErr w:type="spellStart"/>
      <w:r>
        <w:rPr>
          <w:rFonts w:ascii="Arial" w:hAnsi="Arial"/>
          <w:lang w:val="ru-RU"/>
        </w:rPr>
        <w:t>Ноах</w:t>
      </w:r>
      <w:proofErr w:type="spellEnd"/>
      <w:r>
        <w:rPr>
          <w:rFonts w:ascii="Arial" w:hAnsi="Arial"/>
          <w:lang w:val="ru-RU"/>
        </w:rPr>
        <w:t xml:space="preserve">... «И вошел </w:t>
      </w:r>
      <w:proofErr w:type="spellStart"/>
      <w:r>
        <w:rPr>
          <w:rFonts w:ascii="Arial" w:hAnsi="Arial"/>
          <w:lang w:val="ru-RU"/>
        </w:rPr>
        <w:t>Ноах</w:t>
      </w:r>
      <w:proofErr w:type="spellEnd"/>
      <w:r>
        <w:rPr>
          <w:rFonts w:ascii="Arial" w:hAnsi="Arial"/>
          <w:lang w:val="ru-RU"/>
        </w:rPr>
        <w:t xml:space="preserve"> и его сыны... в ковчег от вод потопа» (</w:t>
      </w:r>
      <w:r>
        <w:rPr>
          <w:rFonts w:ascii="Arial" w:hAnsi="Arial"/>
          <w:i/>
          <w:iCs/>
          <w:lang w:val="ru-RU"/>
        </w:rPr>
        <w:t>Берешит</w:t>
      </w:r>
      <w:r>
        <w:rPr>
          <w:rFonts w:ascii="Arial" w:hAnsi="Arial"/>
          <w:lang w:val="ru-RU"/>
        </w:rPr>
        <w:t xml:space="preserve">, 7:7), и пишет </w:t>
      </w:r>
      <w:proofErr w:type="spellStart"/>
      <w:r>
        <w:rPr>
          <w:rFonts w:ascii="Arial" w:hAnsi="Arial"/>
          <w:lang w:val="ru-RU"/>
        </w:rPr>
        <w:t>Раши</w:t>
      </w:r>
      <w:proofErr w:type="spellEnd"/>
      <w:r>
        <w:rPr>
          <w:rFonts w:ascii="Arial" w:hAnsi="Arial"/>
          <w:lang w:val="ru-RU"/>
        </w:rPr>
        <w:t xml:space="preserve">: «Также и </w:t>
      </w:r>
      <w:proofErr w:type="spellStart"/>
      <w:r>
        <w:rPr>
          <w:rFonts w:ascii="Arial" w:hAnsi="Arial"/>
          <w:lang w:val="ru-RU"/>
        </w:rPr>
        <w:t>Ноах</w:t>
      </w:r>
      <w:proofErr w:type="spellEnd"/>
      <w:r>
        <w:rPr>
          <w:rFonts w:ascii="Arial" w:hAnsi="Arial"/>
          <w:lang w:val="ru-RU"/>
        </w:rPr>
        <w:t xml:space="preserve"> был недостаточно тверд в вере. Ему и верилось, и не верилось, что будет потоп, – и он не входил в ковчег, пока воды не заставили его». И это просто устрашает: ведь сто двадцать лет он строил ковчег собственными руками – для этого момента... И когда момент настал, – содрогнулся, и какие-то минуты тешит его мысль: а может, это дождь простой, пройдет – и будет мне еще какое-то время для обычной жизни...</w:t>
      </w:r>
    </w:p>
    <w:p w14:paraId="29CAEA75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Конечно, сыны Израиля прошли перед тем уже многое, страдали в рабстве, видели много чудес в Египте и казни его, – но ни разу еще не смотрели смерти в глаза. </w:t>
      </w:r>
      <w:proofErr w:type="gramStart"/>
      <w:r>
        <w:rPr>
          <w:rFonts w:ascii="Arial" w:hAnsi="Arial"/>
          <w:lang w:val="ru-RU"/>
        </w:rPr>
        <w:t>И был то</w:t>
      </w:r>
      <w:r>
        <w:rPr>
          <w:rFonts w:ascii="Arial" w:hAnsi="Arial"/>
          <w:lang w:val="ru-RU" w:bidi="he-IL"/>
        </w:rPr>
        <w:t xml:space="preserve"> </w:t>
      </w:r>
      <w:r>
        <w:rPr>
          <w:rFonts w:ascii="Arial" w:hAnsi="Arial"/>
          <w:lang w:val="ru-RU"/>
        </w:rPr>
        <w:t xml:space="preserve">момент запредельного страха и растерянности, – </w:t>
      </w:r>
      <w:proofErr w:type="gramEnd"/>
      <w:r>
        <w:rPr>
          <w:rFonts w:ascii="Arial" w:hAnsi="Arial"/>
          <w:lang w:val="ru-RU"/>
        </w:rPr>
        <w:t xml:space="preserve">пока Всевышний не сказал Моше, что им делать. И тогда двинулись в море, – и это было нелегко, и должен был найтись кто-то первый, – </w:t>
      </w:r>
      <w:proofErr w:type="spellStart"/>
      <w:r>
        <w:rPr>
          <w:rFonts w:ascii="Arial" w:hAnsi="Arial"/>
          <w:lang w:val="ru-RU"/>
        </w:rPr>
        <w:t>Нахшон</w:t>
      </w:r>
      <w:proofErr w:type="spellEnd"/>
      <w:r>
        <w:rPr>
          <w:rFonts w:ascii="Arial" w:hAnsi="Arial"/>
          <w:lang w:val="ru-RU"/>
        </w:rPr>
        <w:t xml:space="preserve"> бен </w:t>
      </w:r>
      <w:proofErr w:type="spellStart"/>
      <w:r>
        <w:rPr>
          <w:rFonts w:ascii="Arial" w:hAnsi="Arial"/>
          <w:lang w:val="ru-RU"/>
        </w:rPr>
        <w:t>Аминадав</w:t>
      </w:r>
      <w:proofErr w:type="spellEnd"/>
      <w:r>
        <w:rPr>
          <w:rFonts w:ascii="Arial" w:hAnsi="Arial"/>
          <w:lang w:val="ru-RU"/>
        </w:rPr>
        <w:t xml:space="preserve">, глава колена </w:t>
      </w:r>
      <w:proofErr w:type="spellStart"/>
      <w:r>
        <w:rPr>
          <w:rFonts w:ascii="Arial" w:hAnsi="Arial"/>
          <w:lang w:val="ru-RU"/>
        </w:rPr>
        <w:t>Йеуды</w:t>
      </w:r>
      <w:proofErr w:type="spellEnd"/>
      <w:r>
        <w:rPr>
          <w:rFonts w:ascii="Arial" w:hAnsi="Arial"/>
          <w:lang w:val="ru-RU"/>
        </w:rPr>
        <w:t>. Казалось бы – он сделал то самое, чего хотели многие – из той первой группы? Нет! Требовалось ровно обратное: не в отчаянии броситься в море, а войти в него с полным упованием на Всевышнего, – не для смерти, а чтобы жить!</w:t>
      </w:r>
    </w:p>
    <w:p w14:paraId="68914B5A" w14:textId="77777777" w:rsidR="00D05E88" w:rsidRDefault="00D05E88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</w:p>
    <w:p w14:paraId="2904B0C6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b/>
          <w:bCs/>
          <w:lang w:val="ru-RU"/>
        </w:rPr>
        <w:t>8.</w:t>
      </w:r>
      <w:r>
        <w:rPr>
          <w:rFonts w:ascii="Arial" w:hAnsi="Arial"/>
          <w:lang w:val="ru-RU"/>
        </w:rPr>
        <w:t xml:space="preserve"> Есть у комментаторов разные, также и более оправдывающие объяснения тому, что предлагали те четыре группы. Суммируя</w:t>
      </w:r>
      <w:proofErr w:type="gramStart"/>
      <w:r>
        <w:rPr>
          <w:rFonts w:ascii="Arial" w:hAnsi="Arial"/>
          <w:lang w:val="ru-RU"/>
        </w:rPr>
        <w:t>:</w:t>
      </w:r>
      <w:proofErr w:type="gramEnd"/>
      <w:r>
        <w:rPr>
          <w:rFonts w:ascii="Arial" w:hAnsi="Arial"/>
          <w:lang w:val="ru-RU"/>
        </w:rPr>
        <w:t xml:space="preserve"> первая группа – решили, что лучше смерть, чем возвращение к рабству и сорок девятой ступени нечистоты в Египте. Вторая – явили смирение и надежду на новое освобождение в будущем. Третьи – надежду на помощь Всевышнего при полном военном превосходстве врага. Ну, а четвертые... Молитва – разве может она быть когда-нибудь лишней, и разве мы не обязаны прибегать к ней в самой тяжелой ситуации?</w:t>
      </w:r>
    </w:p>
    <w:p w14:paraId="33FE5B78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 при всем том – Всевышний желал от </w:t>
      </w:r>
      <w:proofErr w:type="gramStart"/>
      <w:r>
        <w:rPr>
          <w:rFonts w:ascii="Arial" w:hAnsi="Arial"/>
          <w:lang w:val="ru-RU"/>
        </w:rPr>
        <w:t>сынов  Израиля</w:t>
      </w:r>
      <w:proofErr w:type="gramEnd"/>
      <w:r>
        <w:rPr>
          <w:rFonts w:ascii="Arial" w:hAnsi="Arial"/>
          <w:lang w:val="ru-RU"/>
        </w:rPr>
        <w:t xml:space="preserve"> чего-то иного! Вхождения в море, еще не расступившееся... Это нечто, чего не было во всех остальных четырех вариантах... при всем </w:t>
      </w:r>
      <w:proofErr w:type="gramStart"/>
      <w:r>
        <w:rPr>
          <w:rFonts w:ascii="Arial" w:hAnsi="Arial"/>
          <w:lang w:val="ru-RU"/>
        </w:rPr>
        <w:t>желании  истолковать</w:t>
      </w:r>
      <w:proofErr w:type="gramEnd"/>
      <w:r>
        <w:rPr>
          <w:rFonts w:ascii="Arial" w:hAnsi="Arial"/>
          <w:lang w:val="ru-RU"/>
        </w:rPr>
        <w:t xml:space="preserve"> их в лучшую сторону. Было нечто особое, чего именно желал Всевышний...</w:t>
      </w:r>
    </w:p>
    <w:p w14:paraId="4007E5A2" w14:textId="77777777" w:rsidR="00D05E88" w:rsidRDefault="00D05E88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</w:p>
    <w:p w14:paraId="0A0145EE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b/>
          <w:bCs/>
          <w:lang w:val="ru-RU"/>
        </w:rPr>
        <w:t>9.</w:t>
      </w:r>
      <w:r>
        <w:rPr>
          <w:rFonts w:ascii="Arial" w:hAnsi="Arial"/>
          <w:lang w:val="ru-RU"/>
        </w:rPr>
        <w:t xml:space="preserve"> А именно – должно было прийти от Него спасение, но на сей раз – без явного «вклада» сынов Израиля в него, даже </w:t>
      </w:r>
      <w:proofErr w:type="gramStart"/>
      <w:r>
        <w:rPr>
          <w:rFonts w:ascii="Arial" w:hAnsi="Arial"/>
          <w:lang w:val="ru-RU"/>
        </w:rPr>
        <w:t>в  виде</w:t>
      </w:r>
      <w:proofErr w:type="gramEnd"/>
      <w:r>
        <w:rPr>
          <w:rFonts w:ascii="Arial" w:hAnsi="Arial"/>
          <w:lang w:val="ru-RU"/>
        </w:rPr>
        <w:t xml:space="preserve"> молитвы, – а только в одном  лишь действии, выражающем веру! В бывших после того многих войнах были не раз победы от Всевышнего, как, например, в войне в пустыне с </w:t>
      </w:r>
      <w:proofErr w:type="spellStart"/>
      <w:r>
        <w:rPr>
          <w:rFonts w:ascii="Arial" w:hAnsi="Arial"/>
          <w:lang w:val="ru-RU"/>
        </w:rPr>
        <w:t>Амалеком</w:t>
      </w:r>
      <w:proofErr w:type="spellEnd"/>
      <w:r>
        <w:rPr>
          <w:rFonts w:ascii="Arial" w:hAnsi="Arial"/>
          <w:lang w:val="ru-RU"/>
        </w:rPr>
        <w:t xml:space="preserve">, – но там сыны Израиля выходили на врага с мечами, а Моше молился, и </w:t>
      </w:r>
      <w:proofErr w:type="spellStart"/>
      <w:r>
        <w:rPr>
          <w:rFonts w:ascii="Arial" w:hAnsi="Arial"/>
          <w:lang w:val="ru-RU"/>
        </w:rPr>
        <w:t>Йеошуа</w:t>
      </w:r>
      <w:proofErr w:type="spellEnd"/>
      <w:r>
        <w:rPr>
          <w:rFonts w:ascii="Arial" w:hAnsi="Arial"/>
          <w:lang w:val="ru-RU"/>
        </w:rPr>
        <w:t xml:space="preserve"> с </w:t>
      </w:r>
      <w:proofErr w:type="spellStart"/>
      <w:r>
        <w:rPr>
          <w:rFonts w:ascii="Arial" w:hAnsi="Arial"/>
          <w:lang w:val="ru-RU"/>
        </w:rPr>
        <w:t>Хуром</w:t>
      </w:r>
      <w:proofErr w:type="spellEnd"/>
      <w:r>
        <w:rPr>
          <w:rFonts w:ascii="Arial" w:hAnsi="Arial"/>
          <w:lang w:val="ru-RU"/>
        </w:rPr>
        <w:t xml:space="preserve"> поддерживали его руки. И это было направленное на победу прямое физическое действие в рамках законов природы, если говорить о воинах. И даже молитва Моше тогда, – действие духовное, – тоже было явно в направлении спасения...</w:t>
      </w:r>
    </w:p>
    <w:p w14:paraId="6DE47946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 можно в таких ситуациях поставить себе в заслугу некую долю в успехе: «Мы вышли с оружием, и мы так горячо молились, – и Всевышний увидел, и услышал нас – и </w:t>
      </w:r>
      <w:proofErr w:type="gramStart"/>
      <w:r>
        <w:rPr>
          <w:rFonts w:ascii="Arial" w:hAnsi="Arial"/>
          <w:lang w:val="ru-RU"/>
        </w:rPr>
        <w:t>даровал  победу</w:t>
      </w:r>
      <w:proofErr w:type="gramEnd"/>
      <w:r>
        <w:rPr>
          <w:rFonts w:ascii="Arial" w:hAnsi="Arial"/>
          <w:lang w:val="ru-RU"/>
        </w:rPr>
        <w:t>!» И упомянутый «вклад в чудо» – это обычно именно то, что от нас требуется: некоторое «прикрытие чуда» – прикрытие посредством усилия нашего в том же направлении, что в действительности должно свершиться чудом.</w:t>
      </w:r>
    </w:p>
    <w:p w14:paraId="710D6D02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 только в этот раз... Вхождение в море до того, как оно расступилось, – действие, по законам природы направленное в чистом виде лишь на гибель, а не на спасение: ведь один только Всевышний имел план и знал, каким образом вхождение это обернется спасением одних и гибелью других! И цель Его была, – чтобы спасение на этот раз было чудом совершенно неприкрытым, до конца – лишь от Него и ничего от сынов Израиля, – помимо акта чистой веры, упования и послушания! Событие настолько важное, что мы поминаем его в молитве каждый день...</w:t>
      </w:r>
    </w:p>
    <w:p w14:paraId="2B1BEC39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 только раз случилось нечто подобное – при завоевании </w:t>
      </w:r>
      <w:proofErr w:type="spellStart"/>
      <w:r>
        <w:rPr>
          <w:rFonts w:ascii="Arial" w:hAnsi="Arial"/>
          <w:lang w:val="ru-RU"/>
        </w:rPr>
        <w:t>Йерихо</w:t>
      </w:r>
      <w:proofErr w:type="spellEnd"/>
      <w:r>
        <w:rPr>
          <w:rFonts w:ascii="Arial" w:hAnsi="Arial"/>
          <w:lang w:val="ru-RU"/>
        </w:rPr>
        <w:t xml:space="preserve"> и обрушении стен его, когда сыны Израиля лишь обошли вокруг стен семь раз, не поднимая меча, – и в знак отсутствия того «вклада» их, о котором говорилось выше, запрещено было брать что-либо из добычи.</w:t>
      </w:r>
    </w:p>
    <w:p w14:paraId="69422258" w14:textId="77777777" w:rsidR="00D05E88" w:rsidRDefault="00D05E88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</w:p>
    <w:p w14:paraId="292C696E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b/>
          <w:bCs/>
          <w:lang w:val="ru-RU"/>
        </w:rPr>
        <w:t>10.</w:t>
      </w:r>
      <w:r>
        <w:rPr>
          <w:rFonts w:ascii="Arial" w:hAnsi="Arial"/>
          <w:lang w:val="ru-RU"/>
        </w:rPr>
        <w:t xml:space="preserve"> И вот итог: </w:t>
      </w:r>
      <w:r>
        <w:rPr>
          <w:rFonts w:ascii="Arial" w:hAnsi="Arial"/>
          <w:b/>
          <w:bCs/>
          <w:lang w:val="ru-RU"/>
        </w:rPr>
        <w:t>если положение наше теперь уже столь критическое, как тогда на берегу моря; или если на сей раз «обойдется» и положение такое сложится при следующем обострении нашей ситуации в будущем...</w:t>
      </w:r>
    </w:p>
    <w:p w14:paraId="27D5642C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окончательном избавлении – событии важнейшем, которого народ наш ждет тысячелетия, – как больной ждет операции, к которой «приговорил» его мудрый врач... Нелегкой – и пока не приходит срок, больной гонит мысль о ней день ото дня, или держит в дальнем уголке сознания, – живя покуда как обычно. И вдруг, услышав: «Сегодня, на выход – сейчас!», – как </w:t>
      </w:r>
      <w:proofErr w:type="spellStart"/>
      <w:r>
        <w:rPr>
          <w:rFonts w:ascii="Arial" w:hAnsi="Arial"/>
          <w:lang w:val="ru-RU"/>
        </w:rPr>
        <w:t>Ноах</w:t>
      </w:r>
      <w:proofErr w:type="spellEnd"/>
      <w:r>
        <w:rPr>
          <w:rFonts w:ascii="Arial" w:hAnsi="Arial"/>
          <w:lang w:val="ru-RU"/>
        </w:rPr>
        <w:t xml:space="preserve"> (см. выше), – содрогается...</w:t>
      </w:r>
    </w:p>
    <w:p w14:paraId="4070C334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 это – то, что и нам предстоит в конечном счете, – будь то в этом нашем нынешнем, – или другом, в грядущем, нелегком испытании...</w:t>
      </w:r>
    </w:p>
    <w:p w14:paraId="40FD65DA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Войти в него, как тогда вошли в еще не расступившееся море, – храня упование и связь со Всевышним, проверенную тысячелетиями... И память о чудесах всех эпох – давних и не столь давних войн, – и все наследие прежних поколений.</w:t>
      </w:r>
    </w:p>
    <w:p w14:paraId="54392C5E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Так какого же решительного, судьбоносного действия, подобного вхождению в море тогда, может потребовать от нас Всевышний?</w:t>
      </w:r>
    </w:p>
    <w:p w14:paraId="3067F9A0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Точно знать мы, конечно, не можем; а только что-то сказать, основываясь на том, что видим у </w:t>
      </w:r>
      <w:proofErr w:type="spellStart"/>
      <w:r>
        <w:rPr>
          <w:rFonts w:ascii="Arial" w:hAnsi="Arial"/>
          <w:lang w:val="ru-RU"/>
        </w:rPr>
        <w:t>Раши</w:t>
      </w:r>
      <w:proofErr w:type="spellEnd"/>
      <w:r>
        <w:rPr>
          <w:rFonts w:ascii="Arial" w:hAnsi="Arial"/>
          <w:lang w:val="ru-RU"/>
        </w:rPr>
        <w:t xml:space="preserve"> в самом первом его комментарии на Тору... Об этом – в следующий раз.</w:t>
      </w:r>
    </w:p>
    <w:p w14:paraId="1FE0430C" w14:textId="77777777" w:rsidR="00D05E88" w:rsidRDefault="00000000">
      <w:pPr>
        <w:pStyle w:val="Standard"/>
        <w:spacing w:line="360" w:lineRule="auto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 пусть Всевышний даст нам силы – понять и принять Его волю в том, что нам предстоит, и совершить, и исполнить ее, – и спасти тем себя и весь мир, и прославить Его великое имя!</w:t>
      </w:r>
    </w:p>
    <w:p w14:paraId="7978E79E" w14:textId="77777777" w:rsidR="00D05E88" w:rsidRDefault="00D05E88">
      <w:pPr>
        <w:pStyle w:val="Standard"/>
        <w:spacing w:line="360" w:lineRule="auto"/>
        <w:ind w:firstLine="170"/>
        <w:rPr>
          <w:rFonts w:ascii="Arial" w:hAnsi="Arial"/>
          <w:i/>
          <w:iCs/>
          <w:lang w:val="ru-RU"/>
        </w:rPr>
      </w:pPr>
    </w:p>
    <w:sectPr w:rsidR="00D05E88">
      <w:footerReference w:type="default" r:id="rId6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E44F" w14:textId="77777777" w:rsidR="00B83D86" w:rsidRDefault="00B83D86">
      <w:r>
        <w:separator/>
      </w:r>
    </w:p>
  </w:endnote>
  <w:endnote w:type="continuationSeparator" w:id="0">
    <w:p w14:paraId="08B9DD82" w14:textId="77777777" w:rsidR="00B83D86" w:rsidRDefault="00B8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83794" w14:textId="77777777" w:rsidR="00000000" w:rsidRDefault="000000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B54C" w14:textId="77777777" w:rsidR="00B83D86" w:rsidRDefault="00B83D86">
      <w:r>
        <w:rPr>
          <w:color w:val="000000"/>
        </w:rPr>
        <w:separator/>
      </w:r>
    </w:p>
  </w:footnote>
  <w:footnote w:type="continuationSeparator" w:id="0">
    <w:p w14:paraId="4072DC6A" w14:textId="77777777" w:rsidR="00B83D86" w:rsidRDefault="00B8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5E88"/>
    <w:rsid w:val="003337A4"/>
    <w:rsid w:val="005658B0"/>
    <w:rsid w:val="00B83D86"/>
    <w:rsid w:val="00D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E665"/>
  <w15:docId w15:val="{FE82D272-8DEB-4CE6-BAE2-62898CF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a6">
    <w:name w:val="Normal (Web)"/>
    <w:basedOn w:val="Standard"/>
    <w:pPr>
      <w:spacing w:before="100" w:after="100"/>
      <w:jc w:val="both"/>
    </w:pPr>
    <w:rPr>
      <w:rFonts w:ascii="Verdana" w:eastAsia="Times New Roman" w:hAnsi="Verdana" w:cs="Times New Roman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1874</Words>
  <Characters>10685</Characters>
  <Application>Microsoft Office Word</Application>
  <DocSecurity>0</DocSecurity>
  <Lines>89</Lines>
  <Paragraphs>25</Paragraphs>
  <ScaleCrop>false</ScaleCrop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 kaz</dc:creator>
  <cp:lastModifiedBy>Anatoly kaz</cp:lastModifiedBy>
  <cp:revision>2</cp:revision>
  <dcterms:created xsi:type="dcterms:W3CDTF">2024-10-08T19:09:00Z</dcterms:created>
  <dcterms:modified xsi:type="dcterms:W3CDTF">2024-10-08T19:09:00Z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