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36" w:lineRule="auto"/>
        <w:jc w:val="center"/>
        <w:rPr>
          <w:rFonts w:ascii="Arial" w:hAnsi="Arial" w:eastAsia="Arial" w:cs="Arial"/>
          <w:b/>
          <w:bCs/>
          <w:sz w:val="28"/>
          <w:szCs w:val="28"/>
          <w:lang w:val="en-us" w:eastAsia="zh-cn" w:bidi="ar-sa"/>
        </w:rPr>
      </w:pPr>
      <w:r>
        <w:rPr>
          <w:rFonts w:ascii="Arial" w:hAnsi="Arial" w:eastAsia="Arial" w:cs="Arial"/>
          <w:b/>
          <w:bCs/>
          <w:sz w:val="28"/>
          <w:szCs w:val="28"/>
          <w:lang w:val="en-us" w:eastAsia="zh-cn" w:bidi="ar-sa"/>
        </w:rPr>
        <w:t>О жизнедеятельности  организации  бывших узников гетто и концлагерей “Зикарон леШоа” (Память о Холокосте) в Иерусалиме.</w:t>
      </w:r>
    </w:p>
    <w:p>
      <w:pPr>
        <w:spacing w:line="336" w:lineRule="auto"/>
        <w:jc w:val="right"/>
        <w:rPr>
          <w:rFonts w:ascii="Arial" w:hAnsi="Arial" w:eastAsia="Arial" w:cs="Arial"/>
          <w:i/>
          <w:iCs/>
          <w:sz w:val="28"/>
          <w:szCs w:val="28"/>
          <w:lang w:val="en-us" w:eastAsia="zh-cn" w:bidi="ar-sa"/>
        </w:rPr>
      </w:pPr>
      <w:r>
        <w:rPr>
          <w:rFonts w:ascii="Arial" w:hAnsi="Arial" w:eastAsia="Arial" w:cs="Arial"/>
          <w:i/>
          <w:iCs/>
          <w:sz w:val="28"/>
          <w:szCs w:val="28"/>
          <w:lang w:val="en-us" w:eastAsia="zh-cn" w:bidi="ar-sa"/>
        </w:rPr>
        <w:t>Лилия Газер -руководитель организации</w:t>
      </w:r>
    </w:p>
    <w:p>
      <w:pPr>
        <w:spacing w:line="336" w:lineRule="auto"/>
        <w:jc w:val="right"/>
        <w:rPr>
          <w:rFonts w:ascii="Arial" w:hAnsi="Arial" w:eastAsia="Arial" w:cs="Arial"/>
          <w:i/>
          <w:iCs/>
          <w:sz w:val="28"/>
          <w:szCs w:val="28"/>
          <w:lang w:val="en-us" w:eastAsia="zh-cn" w:bidi="ar-sa"/>
        </w:rPr>
      </w:pPr>
      <w:r>
        <w:rPr>
          <w:rFonts w:ascii="Arial" w:hAnsi="Arial" w:eastAsia="Arial" w:cs="Arial"/>
          <w:i/>
          <w:iCs/>
          <w:sz w:val="28"/>
          <w:szCs w:val="28"/>
          <w:lang w:val="en-us" w:eastAsia="zh-cn" w:bidi="ar-sa"/>
        </w:rPr>
        <w:t>Александр Вишневецкий - пресс- секретарь</w:t>
      </w:r>
    </w:p>
    <w:p>
      <w:pPr>
        <w:spacing w:line="336" w:lineRule="auto"/>
        <w:jc w:val="both"/>
        <w:rPr>
          <w:rFonts w:ascii="Arial" w:hAnsi="Arial" w:eastAsia="Arial" w:cs="Arial"/>
          <w:sz w:val="28"/>
          <w:szCs w:val="28"/>
          <w:lang w:val="ru-ru" w:eastAsia="zh-cn" w:bidi="he-il"/>
        </w:rPr>
      </w:pPr>
      <w:r>
        <w:rPr>
          <w:rFonts w:ascii="Arial" w:hAnsi="Arial" w:eastAsia="Arial" w:cs="Arial"/>
          <w:b/>
          <w:i/>
          <w:sz w:val="28"/>
          <w:szCs w:val="28"/>
          <w:lang w:val="ru-ru" w:eastAsia="zh-cn" w:bidi="he-il"/>
        </w:rPr>
        <w:t xml:space="preserve">   </w:t>
      </w:r>
      <w:r>
        <w:rPr>
          <w:rFonts w:ascii="Arial" w:hAnsi="Arial" w:eastAsia="Arial" w:cs="Arial"/>
          <w:i/>
          <w:sz w:val="28"/>
          <w:szCs w:val="28"/>
          <w:lang w:val="ru-ru" w:eastAsia="zh-cn" w:bidi="he-il"/>
        </w:rPr>
        <w:t xml:space="preserve">  </w:t>
      </w:r>
      <w:r>
        <w:rPr>
          <w:rFonts w:ascii="Arial" w:hAnsi="Arial" w:eastAsia="Arial" w:cs="Arial"/>
          <w:sz w:val="28"/>
          <w:szCs w:val="28"/>
          <w:lang w:val="ru-ru" w:eastAsia="zh-cn" w:bidi="he-il"/>
        </w:rPr>
        <w:t xml:space="preserve">Иерусалимская городская организация  - одна из самых крупных  в структуре Всеизраильской Ассоциации «Уцелевшие в концлагерях и гетто». </w:t>
      </w:r>
      <w:r>
        <w:rPr>
          <w:rFonts w:ascii="Arial" w:hAnsi="Arial" w:eastAsia="Arial" w:cs="Arial"/>
          <w:sz w:val="28"/>
          <w:szCs w:val="28"/>
          <w:lang w:val="en-us" w:eastAsia="zh-cn" w:bidi="ar-sa"/>
        </w:rPr>
        <w:t xml:space="preserve">Наша организация была создана в 2005 году и </w:t>
      </w:r>
      <w:r>
        <w:rPr>
          <w:rFonts w:ascii="Arial" w:hAnsi="Arial" w:eastAsia="Arial" w:cs="Arial"/>
          <w:sz w:val="28"/>
          <w:szCs w:val="28"/>
          <w:lang w:val="ru-ru" w:eastAsia="zh-cn" w:bidi="he-il"/>
        </w:rPr>
        <w:t>входит в состав Всеизраильской Ассоциации с конца 2007 года. Это непартийная, некоммерческая  общественная организация, объединявшая в своих рядах в 2010 году около 120 бывших узников гетто и концлагерей, чудом выживших в огне Холокоста и проживающих  в столице Израиля. У истоков создания нашей организация стоял Ефим Гримберг.  После смерти Ефима Гримберга в  2012 году организацию возглавила Лилия Глазер</w:t>
      </w:r>
      <w:r>
        <w:rPr>
          <w:rFonts w:ascii="Arial" w:hAnsi="Arial" w:eastAsia="Arial" w:cs="Arial"/>
          <w:sz w:val="28"/>
          <w:szCs w:val="28"/>
          <w:lang w:val="ru-ru" w:eastAsia="zh-cn" w:bidi="he-il"/>
        </w:rPr>
        <w:t>. В сентябре 2022 года в организации числился  61 человек.</w:t>
      </w:r>
      <w:r>
        <w:rPr>
          <w:rFonts w:ascii="Arial" w:hAnsi="Arial" w:eastAsia="Arial" w:cs="Arial"/>
          <w:sz w:val="28"/>
          <w:szCs w:val="28"/>
          <w:lang w:val="ru-ru" w:eastAsia="zh-cn" w:bidi="he-il"/>
        </w:rPr>
      </w:r>
    </w:p>
    <w:p>
      <w:pPr>
        <w:spacing w:line="336" w:lineRule="auto"/>
        <w:jc w:val="both"/>
        <w:rPr>
          <w:rFonts w:ascii="Arial" w:hAnsi="Arial" w:eastAsia="Arial" w:cs="Arial"/>
          <w:sz w:val="28"/>
          <w:szCs w:val="28"/>
          <w:lang w:val="ru-ru" w:eastAsia="zh-cn" w:bidi="he-il"/>
        </w:rPr>
      </w:pPr>
      <w:r>
        <w:rPr>
          <w:rFonts w:ascii="Arial" w:hAnsi="Arial" w:eastAsia="Arial" w:cs="Arial"/>
          <w:sz w:val="28"/>
          <w:szCs w:val="28"/>
          <w:lang w:val="ru-ru" w:eastAsia="zh-cn" w:bidi="he-il"/>
        </w:rPr>
        <w:t xml:space="preserve">     Главные цели организации – защищать права и интересы её членов и сохранять память о жертвах Катастрофы европейского еврейства у наших современников и будующих поколениях.  Поскольку организация функционирует в столице Израиля - Иерусалиме, особое внимание  уделяется   организации встреч с посланцами из разных стран мира,посещающих столицу Израиля,  прежде всего с христианами-евангелистами и христианами- сионистами , поддерживающими Израиль в его нелегкой борьбе за выживание и процветание. У организации имеются особо тесные контакты с международной христианской каолицией, международными христианскими организациями:»Друзья Сиона»,»Христиане за Израиль», «Христиане -друзья Израиля», «Саксонские друзья Израиля», «For Zion», «Нер Яаков».</w:t>
      </w:r>
    </w:p>
    <w:p>
      <w:pPr>
        <w:spacing w:line="336" w:lineRule="auto"/>
        <w:jc w:val="both"/>
        <w:rPr>
          <w:rFonts w:ascii="Arial" w:hAnsi="Arial" w:eastAsia="Arial" w:cs="Arial"/>
          <w:sz w:val="28"/>
          <w:szCs w:val="28"/>
          <w:lang w:val="ru-ru" w:eastAsia="zh-cn" w:bidi="he-il"/>
        </w:rPr>
      </w:pPr>
      <w:r>
        <w:rPr>
          <w:rFonts w:ascii="Arial" w:hAnsi="Arial" w:eastAsia="Arial" w:cs="Arial"/>
          <w:sz w:val="28"/>
          <w:szCs w:val="28"/>
          <w:lang w:val="ru-ru" w:eastAsia="zh-cn" w:bidi="he-il"/>
        </w:rPr>
        <w:t xml:space="preserve">Наша организация  располагает собственным клубом на 200 посадочных мест, оборудованным всем необходимым для встреч в нем и собственным сайтом, где размещаются материалы о деятельности нашей организации      </w:t>
      </w:r>
      <w:hyperlink r:id="rId7" w:history="1">
        <w:r>
          <w:rPr>
            <w:rStyle w:val="char1"/>
            <w:rFonts w:ascii="Arial" w:hAnsi="Arial" w:eastAsia="Arial" w:cs="Arial"/>
            <w:b/>
            <w:bCs/>
            <w:i/>
            <w:sz w:val="28"/>
            <w:szCs w:val="28"/>
            <w:lang w:val="ru-ru" w:eastAsia="zh-cn" w:bidi="ar-sa"/>
          </w:rPr>
          <w:t>http://www.zicaronleshoa.com/</w:t>
        </w:r>
        <w:r>
          <w:rPr>
            <w:rFonts w:ascii="Arial" w:hAnsi="Arial" w:eastAsia="Arial" w:cs="Arial"/>
            <w:sz w:val="28"/>
            <w:szCs w:val="28"/>
            <w:lang w:val="ru-ru" w:eastAsia="zh-cn" w:bidi="he-il"/>
          </w:rPr>
          <w:t> </w:t>
        </w:r>
      </w:hyperlink>
    </w:p>
    <w:p>
      <w:pPr>
        <w:spacing w:line="336" w:lineRule="auto"/>
        <w:jc w:val="both"/>
        <w:rPr>
          <w:rFonts w:ascii="Arial" w:hAnsi="Arial" w:eastAsia="Arial" w:cs="Arial"/>
          <w:sz w:val="28"/>
          <w:szCs w:val="28"/>
          <w:lang w:val="ru-ru" w:eastAsia="zh-cn" w:bidi="he-il"/>
        </w:rPr>
      </w:pPr>
      <w:r>
        <w:rPr>
          <w:rFonts w:ascii="Arial" w:hAnsi="Arial" w:eastAsia="Arial" w:cs="Arial"/>
          <w:sz w:val="28"/>
          <w:szCs w:val="28"/>
          <w:lang w:val="ru-ru" w:eastAsia="zh-cn" w:bidi="he-il"/>
        </w:rPr>
        <w:t xml:space="preserve">Наш Дом узников  »Афцелухес» (Вопреки) предназначен для организации регулярных встреч  членов организации и для приёма различных делегаций,как из Израиля, так из-за рубежа.  Мы сотрудничаем с муниципалитетом города,принимаем значительное участие в работе музея </w:t>
      </w:r>
    </w:p>
    <w:p>
      <w:pPr>
        <w:spacing w:line="336" w:lineRule="auto"/>
        <w:jc w:val="both"/>
        <w:rPr>
          <w:rFonts w:ascii="Arial" w:hAnsi="Arial" w:eastAsia="Arial" w:cs="Arial"/>
          <w:sz w:val="28"/>
          <w:szCs w:val="28"/>
          <w:lang w:val="ru-ru" w:eastAsia="zh-cn" w:bidi="he-il"/>
        </w:rPr>
      </w:pPr>
      <w:r>
        <w:rPr>
          <w:rFonts w:ascii="Arial" w:hAnsi="Arial" w:eastAsia="Arial" w:cs="Arial"/>
          <w:sz w:val="28"/>
          <w:szCs w:val="28"/>
          <w:lang w:val="ru-ru" w:eastAsia="zh-cn" w:bidi="he-il"/>
        </w:rPr>
        <w:t>«Friends of Zion» (Музей христианского сионизма в Иерусалиме), а также другими общественными объединениями, в частности, со школами города и  Иерусалимским университетом.</w:t>
      </w:r>
    </w:p>
    <w:p>
      <w:pPr>
        <w:spacing w:line="336" w:lineRule="auto"/>
        <w:jc w:val="both"/>
        <w:rPr>
          <w:rFonts w:ascii="Arial" w:hAnsi="Arial" w:eastAsia="Arial" w:cs="Arial"/>
          <w:sz w:val="28"/>
          <w:szCs w:val="28"/>
          <w:lang w:val="ru-ru" w:eastAsia="zh-cn" w:bidi="he-il"/>
        </w:rPr>
      </w:pPr>
      <w:r>
        <w:rPr>
          <w:rFonts w:ascii="Arial" w:hAnsi="Arial" w:eastAsia="Arial" w:cs="Arial"/>
          <w:sz w:val="28"/>
          <w:szCs w:val="28"/>
          <w:lang w:val="ru-ru" w:eastAsia="zh-cn" w:bidi="he-il"/>
        </w:rPr>
        <w:t xml:space="preserve">    Учитывая состояние здоровья, пережитое и возраст наших людей, уцелевших в Холокосте, проводятся регулярне посещения  их на дому,  в лечебных заведениях и хостелях.Для укрепления здоровья членов  организации проводятся  регулярные поездки на Мертвое море, в синематеку, музеи, встречи в  нашем клубе, поездки за город.</w:t>
      </w:r>
    </w:p>
    <w:p>
      <w:pPr>
        <w:spacing w:line="336" w:lineRule="auto"/>
        <w:jc w:val="both"/>
        <w:rPr>
          <w:rFonts w:ascii="Arial" w:hAnsi="Arial" w:eastAsia="Arial" w:cs="Arial"/>
          <w:sz w:val="28"/>
          <w:szCs w:val="28"/>
          <w:lang w:val="ru-ru" w:eastAsia="zh-cn" w:bidi="he-il"/>
        </w:rPr>
      </w:pPr>
      <w:r>
        <w:rPr>
          <w:rFonts w:ascii="Arial" w:hAnsi="Arial" w:eastAsia="Arial" w:cs="Arial"/>
          <w:sz w:val="28"/>
          <w:szCs w:val="28"/>
          <w:lang w:val="ru-ru" w:eastAsia="zh-cn" w:bidi="he-il"/>
        </w:rPr>
        <w:t xml:space="preserve">  </w:t>
      </w:r>
      <w:r>
        <w:rPr>
          <w:rStyle w:val="char1"/>
          <w:rFonts w:ascii="Arial" w:hAnsi="Arial" w:eastAsia="Arial" w:cs="Arial"/>
          <w:bCs/>
          <w:color w:val="000000"/>
          <w:sz w:val="28"/>
          <w:szCs w:val="28"/>
          <w:u w:color="auto" w:val="none"/>
          <w:lang w:val="en-us" w:eastAsia="zh-cn" w:bidi="ar-sa"/>
        </w:rPr>
        <w:t xml:space="preserve"> </w:t>
      </w:r>
      <w:r>
        <w:rPr>
          <w:rFonts w:ascii="Arial" w:hAnsi="Arial" w:eastAsia="Arial" w:cs="Arial"/>
          <w:sz w:val="28"/>
          <w:szCs w:val="28"/>
          <w:lang w:val="ru-ru" w:eastAsia="zh-cn" w:bidi="he-il"/>
        </w:rPr>
        <w:t xml:space="preserve"> Особое значение придается в организации  сохранению памяти Холокоста, этому способствует наш сайт, а также многочисленные публикации  в Интернете книг и статей, видео- и фотоматериалов . Ниже приведен далеко не полный список книг и статей, изданных членами нашей организации по тематике Холокоста. </w:t>
      </w:r>
      <w:r>
        <w:rPr>
          <w:rFonts w:ascii="Arial" w:hAnsi="Arial" w:eastAsia="Arial" w:cs="Arial"/>
          <w:sz w:val="28"/>
          <w:szCs w:val="28"/>
          <w:lang w:val="ru-ru" w:eastAsia="zh-cn" w:bidi="he-il"/>
        </w:rPr>
      </w:r>
    </w:p>
    <w:p>
      <w:pPr>
        <w:spacing w:line="336" w:lineRule="auto"/>
        <w:jc w:val="both"/>
        <w:rPr>
          <w:rFonts w:ascii="Arial" w:hAnsi="Arial" w:eastAsia="Arial" w:cs="Arial"/>
          <w:sz w:val="28"/>
          <w:szCs w:val="28"/>
          <w:lang w:val="en-us" w:eastAsia="zh-cn" w:bidi="ar-sa"/>
        </w:rPr>
      </w:pPr>
      <w:r>
        <w:rPr>
          <w:rFonts w:ascii="Arial" w:hAnsi="Arial" w:eastAsia="Arial" w:cs="Arial"/>
          <w:sz w:val="28"/>
          <w:szCs w:val="28"/>
          <w:lang w:val="ru-ru" w:eastAsia="zh-cn" w:bidi="he-il"/>
        </w:rPr>
        <w:t>Вячеславом Тамаркиным- бывшим  узником гетто</w:t>
      </w:r>
      <w:r>
        <w:rPr>
          <w:rFonts w:ascii="Arial" w:hAnsi="Arial" w:eastAsia="Arial" w:cs="Arial"/>
          <w:color w:val="4d5156"/>
          <w:sz w:val="28"/>
          <w:szCs w:val="28"/>
          <w:lang w:val="en-us" w:eastAsia="zh-cn" w:bidi="ar-sa"/>
        </w:rPr>
        <w:t xml:space="preserve"> </w:t>
      </w:r>
      <w:r>
        <w:rPr>
          <w:rFonts w:ascii="Arial" w:hAnsi="Arial" w:eastAsia="Arial" w:cs="Arial"/>
          <w:color w:val="000000"/>
          <w:sz w:val="28"/>
          <w:szCs w:val="28"/>
          <w:lang w:val="en-us" w:eastAsia="zh-cn" w:bidi="ar-sa"/>
        </w:rPr>
        <w:t>в местечке Ляды,затем партизаном были изданы 2 книги по тематике Катастрофы: "Это было не во сне" и "Очередные испытания".</w:t>
      </w:r>
      <w:r>
        <w:rPr>
          <w:rFonts w:ascii="Arial" w:hAnsi="Arial" w:eastAsia="Arial" w:cs="Arial"/>
          <w:sz w:val="28"/>
          <w:szCs w:val="28"/>
          <w:lang w:val="en-us" w:eastAsia="zh-cn" w:bidi="ar-sa"/>
        </w:rPr>
        <w:t xml:space="preserve"> Познакомиться с ними можно на сайте</w:t>
      </w:r>
    </w:p>
    <w:p>
      <w:pPr>
        <w:spacing w:line="336" w:lineRule="auto"/>
        <w:jc w:val="both"/>
        <w:rPr>
          <w:rStyle w:val="char1"/>
          <w:rFonts w:ascii="Arial" w:hAnsi="Arial" w:eastAsia="Arial" w:cs="Arial"/>
          <w:sz w:val="28"/>
          <w:szCs w:val="28"/>
          <w:lang w:val="ru-ru" w:eastAsia="zh-cn" w:bidi="he-il"/>
        </w:rPr>
      </w:pPr>
      <w:hyperlink r:id="rId8" w:history="1">
        <w:r>
          <w:rPr>
            <w:rStyle w:val="char1"/>
            <w:rFonts w:ascii="Arial" w:hAnsi="Arial" w:eastAsia="Arial" w:cs="Arial"/>
            <w:sz w:val="28"/>
            <w:szCs w:val="28"/>
            <w:lang w:val="ru-ru" w:eastAsia="zh-cn" w:bidi="he-il"/>
          </w:rPr>
          <w:t>https://berkovich-zametki.com/Avtory/Tamarkin.htm</w:t>
        </w:r>
      </w:hyperlink>
    </w:p>
    <w:p>
      <w:pPr>
        <w:spacing w:line="336" w:lineRule="auto"/>
        <w:jc w:val="both"/>
        <w:rPr>
          <w:rFonts w:ascii="Arial" w:hAnsi="Arial" w:eastAsia="Arial" w:cs="Arial"/>
          <w:color w:val="000000"/>
          <w:sz w:val="28"/>
          <w:szCs w:val="28"/>
          <w:lang w:val="ru-ru" w:eastAsia="zh-cn" w:bidi="he-il"/>
        </w:rPr>
      </w:pPr>
      <w:r>
        <w:rPr>
          <w:rFonts w:ascii="Arial" w:hAnsi="Arial" w:eastAsia="Arial" w:cs="Arial"/>
          <w:sz w:val="28"/>
          <w:szCs w:val="28"/>
          <w:lang w:val="ru-ru" w:eastAsia="zh-cn" w:bidi="he-il"/>
        </w:rPr>
        <w:t>Фильм на русском языке с рассказом бывшей узницы гетто в местечке Теплик Винницкой области Бигуновой Мирьям</w:t>
      </w:r>
      <w:r>
        <w:rPr>
          <w:rFonts w:ascii="Arial" w:hAnsi="Arial" w:eastAsia="Arial" w:cs="Arial"/>
          <w:color w:val="4d5156"/>
          <w:sz w:val="28"/>
          <w:szCs w:val="28"/>
          <w:lang w:val="ru-ru" w:eastAsia="zh-cn" w:bidi="he-il"/>
        </w:rPr>
        <w:t xml:space="preserve"> </w:t>
      </w:r>
      <w:r>
        <w:rPr>
          <w:rFonts w:ascii="Arial" w:hAnsi="Arial" w:eastAsia="Arial" w:cs="Arial"/>
          <w:color w:val="000000"/>
          <w:sz w:val="28"/>
          <w:szCs w:val="28"/>
          <w:lang w:val="ru-ru" w:eastAsia="zh-cn" w:bidi="he-il"/>
        </w:rPr>
        <w:t>"Но быть же чуду…"</w:t>
      </w:r>
      <w:r>
        <w:rPr>
          <w:rFonts w:ascii="Arial" w:hAnsi="Arial" w:eastAsia="Arial" w:cs="Arial"/>
          <w:sz w:val="28"/>
          <w:szCs w:val="28"/>
          <w:lang w:val="ru-ru" w:eastAsia="zh-cn" w:bidi="he-il"/>
        </w:rPr>
        <w:t xml:space="preserve"> снят в Яд ва Шеме и представлен в </w:t>
      </w:r>
      <w:r>
        <w:rPr>
          <w:rFonts w:ascii="Arial" w:hAnsi="Arial" w:eastAsia="Arial" w:cs="Arial"/>
          <w:color w:val="000000"/>
          <w:sz w:val="28"/>
          <w:szCs w:val="28"/>
          <w:lang w:val="ru-ru" w:eastAsia="zh-cn" w:bidi="he-il"/>
        </w:rPr>
        <w:t>YouTub</w:t>
      </w:r>
      <w:r>
        <w:rPr>
          <w:rFonts w:ascii="Arial" w:hAnsi="Arial" w:eastAsia="Arial" w:cs="Arial"/>
          <w:color w:val="000000"/>
          <w:sz w:val="28"/>
          <w:szCs w:val="28"/>
          <w:lang w:val="ru-ru" w:eastAsia="zh-cn" w:bidi="he-il"/>
        </w:rPr>
        <w:t xml:space="preserve">е по адресу </w:t>
      </w:r>
      <w:r>
        <w:rPr>
          <w:rFonts w:ascii="Arial" w:hAnsi="Arial" w:eastAsia="Arial" w:cs="Arial"/>
          <w:color w:val="000000"/>
          <w:sz w:val="28"/>
          <w:szCs w:val="28"/>
          <w:lang w:val="ru-ru" w:eastAsia="zh-cn" w:bidi="he-il"/>
        </w:rPr>
      </w:r>
    </w:p>
    <w:p>
      <w:pPr>
        <w:spacing w:line="336" w:lineRule="auto"/>
        <w:jc w:val="both"/>
        <w:rPr>
          <w:rFonts w:ascii="Arial" w:hAnsi="Arial" w:eastAsia="Arial" w:cs="Arial"/>
          <w:sz w:val="28"/>
          <w:szCs w:val="28"/>
          <w:lang w:val="ru-ru" w:eastAsia="zh-cn" w:bidi="he-il"/>
        </w:rPr>
      </w:pPr>
      <w:r>
        <w:rPr>
          <w:rFonts w:ascii="Arial" w:hAnsi="Arial" w:eastAsia="Arial" w:cs="Arial"/>
          <w:color w:val="000000"/>
          <w:sz w:val="28"/>
          <w:szCs w:val="28"/>
          <w:lang w:val="ru-ru" w:eastAsia="zh-cn" w:bidi="he-il"/>
        </w:rPr>
        <w:t xml:space="preserve"> </w:t>
      </w:r>
      <w:hyperlink r:id="rId9" w:history="1">
        <w:r>
          <w:rPr>
            <w:rStyle w:val="char1"/>
            <w:rFonts w:ascii="Arial" w:hAnsi="Arial" w:eastAsia="Arial" w:cs="Arial"/>
            <w:sz w:val="28"/>
            <w:szCs w:val="28"/>
            <w:lang w:val="ru-ru" w:eastAsia="zh-cn" w:bidi="he-il"/>
          </w:rPr>
          <w:t>https://www.youtube.com/watch?v=VSN2k9V0Ygg</w:t>
        </w:r>
      </w:hyperlink>
    </w:p>
    <w:p>
      <w:pPr>
        <w:spacing w:line="336" w:lineRule="auto"/>
        <w:jc w:val="both"/>
        <w:rPr>
          <w:rFonts w:ascii="Arial" w:hAnsi="Arial" w:eastAsia="Arial" w:cs="Arial"/>
          <w:b/>
          <w:bCs/>
          <w:sz w:val="28"/>
          <w:szCs w:val="28"/>
          <w:u w:color="auto" w:val="single"/>
          <w:lang w:val="ru-ru" w:eastAsia="zh-cn" w:bidi="he-il"/>
        </w:rPr>
      </w:pPr>
      <w:hyperlink r:id="rId9" w:history="1">
        <w:r>
          <w:rPr>
            <w:rStyle w:val="char1"/>
            <w:rFonts w:ascii="Arial" w:hAnsi="Arial" w:eastAsia="Arial" w:cs="Arial"/>
            <w:color w:val="000000"/>
            <w:sz w:val="28"/>
            <w:szCs w:val="28"/>
            <w:u w:color="auto" w:val="none"/>
            <w:lang w:val="ru-ru" w:eastAsia="zh-cn" w:bidi="he-il"/>
          </w:rPr>
          <w:t xml:space="preserve">Кстати,Мирьям приняла участие в </w:t>
        </w:r>
      </w:hyperlink>
      <w:r>
        <w:rPr>
          <w:rFonts w:ascii="Arial" w:hAnsi="Arial" w:eastAsia="Arial" w:cs="Arial"/>
          <w:color w:val="000000"/>
          <w:sz w:val="28"/>
          <w:szCs w:val="28"/>
          <w:lang w:val="ru-ru" w:eastAsia="zh-cn" w:bidi="he-il"/>
        </w:rPr>
        <w:t>з</w:t>
      </w:r>
      <w:r>
        <w:rPr>
          <w:rFonts w:ascii="Arial" w:hAnsi="Arial" w:eastAsia="Arial" w:cs="Arial"/>
          <w:color w:val="000000"/>
          <w:sz w:val="28"/>
          <w:szCs w:val="28"/>
          <w:lang w:val="ru-ru" w:eastAsia="zh-cn" w:bidi="he-il"/>
        </w:rPr>
        <w:t>ажигании факелов в День памяти  жертв Холокоста и героев сопротивления в Яд Вашеме в январе 2022 года.</w:t>
      </w:r>
      <w:r>
        <w:rPr>
          <w:rFonts w:ascii="Arial" w:hAnsi="Arial" w:eastAsia="Arial" w:cs="Arial"/>
          <w:b/>
          <w:bCs/>
          <w:sz w:val="28"/>
          <w:szCs w:val="28"/>
          <w:u w:color="auto" w:val="single"/>
          <w:lang w:val="ru-ru" w:eastAsia="zh-cn" w:bidi="he-il"/>
        </w:rPr>
      </w:r>
    </w:p>
    <w:p>
      <w:pPr>
        <w:spacing w:line="336" w:lineRule="auto"/>
        <w:jc w:val="both"/>
        <w:rPr>
          <w:rFonts w:ascii="Arial" w:hAnsi="Arial" w:eastAsia="Arial" w:cs="Arial"/>
          <w:sz w:val="28"/>
          <w:szCs w:val="28"/>
          <w:lang w:val="ru-ru" w:eastAsia="zh-cn" w:bidi="he-il"/>
        </w:rPr>
      </w:pPr>
      <w:r>
        <w:rPr>
          <w:rFonts w:ascii="Arial" w:hAnsi="Arial" w:eastAsia="Arial" w:cs="Arial"/>
          <w:sz w:val="28"/>
          <w:szCs w:val="28"/>
          <w:lang w:val="ru-ru" w:eastAsia="zh-cn" w:bidi="he-il"/>
        </w:rPr>
        <w:t>Куперберг Борух, его рассказ о пребывании в гетто опубликован на сайте нашей организации</w:t>
      </w:r>
    </w:p>
    <w:p>
      <w:pPr>
        <w:spacing w:line="336" w:lineRule="auto"/>
        <w:jc w:val="both"/>
        <w:rPr>
          <w:rStyle w:val="char1"/>
          <w:rFonts w:ascii="Arial" w:hAnsi="Arial" w:eastAsia="Arial" w:cs="Arial"/>
          <w:bCs/>
          <w:sz w:val="28"/>
          <w:szCs w:val="28"/>
          <w:lang w:val="en-us" w:eastAsia="zh-cn" w:bidi="ar-sa"/>
        </w:rPr>
      </w:pPr>
      <w:hyperlink r:id="rId10" w:history="1">
        <w:r>
          <w:rPr>
            <w:rStyle w:val="char1"/>
            <w:rFonts w:ascii="Arial" w:hAnsi="Arial" w:eastAsia="Arial" w:cs="Arial"/>
            <w:bCs/>
            <w:sz w:val="28"/>
            <w:szCs w:val="28"/>
            <w:lang w:val="en-us" w:eastAsia="zh-cn" w:bidi="ar-sa"/>
          </w:rPr>
          <w:t>http://www.zicaronleshoa.com/Ru/01/1-070_2017-01-30.html</w:t>
        </w:r>
      </w:hyperlink>
    </w:p>
    <w:p>
      <w:pPr>
        <w:spacing w:line="336" w:lineRule="auto"/>
        <w:jc w:val="both"/>
        <w:rPr>
          <w:rStyle w:val="char1"/>
          <w:rFonts w:ascii="Arial" w:hAnsi="Arial" w:eastAsia="Arial" w:cs="Arial"/>
          <w:color w:val="000000"/>
          <w:sz w:val="28"/>
          <w:szCs w:val="28"/>
          <w:u w:color="auto" w:val="none"/>
          <w:lang w:val="ru-ru" w:eastAsia="zh-cn" w:bidi="he-il"/>
        </w:rPr>
      </w:pPr>
      <w:r>
        <w:rPr>
          <w:rFonts w:ascii="Arial" w:hAnsi="Arial" w:eastAsia="Arial" w:cs="Arial"/>
          <w:sz w:val="28"/>
          <w:szCs w:val="28"/>
          <w:lang w:val="ru-ru" w:bidi="he-il"/>
        </w:rPr>
        <w:t>Сосенский Михаил</w:t>
      </w:r>
      <w:r>
        <w:rPr>
          <w:rStyle w:val="char1"/>
          <w:rFonts w:ascii="Arial" w:hAnsi="Arial" w:eastAsia="Arial" w:cs="Arial"/>
          <w:color w:val="000000"/>
          <w:sz w:val="28"/>
          <w:szCs w:val="28"/>
          <w:u w:color="auto" w:val="none"/>
          <w:lang w:val="ru-ru" w:eastAsia="zh-cn" w:bidi="he-il"/>
        </w:rPr>
        <w:t>, его книга «Незаконченная повесть» издана в Иерусалиме в 2003 году, о гетто в местечке Хотенчицы в Белоруссии и участии в партизанском движении. Познакомиться с книгой можно по адресу</w:t>
      </w:r>
      <w:r>
        <w:rPr>
          <w:rStyle w:val="char1"/>
          <w:rFonts w:ascii="Arial" w:hAnsi="Arial" w:eastAsia="Arial" w:cs="Arial"/>
          <w:color w:val="000000"/>
          <w:sz w:val="28"/>
          <w:szCs w:val="28"/>
          <w:u w:color="auto" w:val="none"/>
          <w:lang w:val="ru-ru" w:eastAsia="zh-cn" w:bidi="he-il"/>
        </w:rPr>
      </w:r>
    </w:p>
    <w:p>
      <w:pPr>
        <w:spacing w:line="336" w:lineRule="auto"/>
        <w:jc w:val="both"/>
        <w:rPr>
          <w:rStyle w:val="char1"/>
          <w:rFonts w:ascii="Arial" w:hAnsi="Arial" w:eastAsia="Arial" w:cs="Arial"/>
          <w:sz w:val="28"/>
          <w:szCs w:val="28"/>
          <w:lang w:val="ru-ru" w:eastAsia="zh-cn" w:bidi="he-il"/>
        </w:rPr>
      </w:pPr>
      <w:hyperlink r:id="rId11" w:history="1">
        <w:r>
          <w:rPr>
            <w:rStyle w:val="char1"/>
            <w:rFonts w:ascii="Arial" w:hAnsi="Arial" w:eastAsia="Arial" w:cs="Arial"/>
            <w:sz w:val="28"/>
            <w:szCs w:val="28"/>
            <w:lang w:val="ru-ru" w:eastAsia="zh-cn" w:bidi="he-il"/>
          </w:rPr>
          <w:t>https://ia903007.us.archive.org/19/items/bib145304_001_001/bib145304_001_001.pdf</w:t>
        </w:r>
      </w:hyperlink>
    </w:p>
    <w:p>
      <w:pPr>
        <w:spacing w:line="336" w:lineRule="auto"/>
        <w:jc w:val="both"/>
        <w:rPr>
          <w:rFonts w:ascii="Arial" w:hAnsi="Arial" w:eastAsia="Arial" w:cs="Arial"/>
          <w:sz w:val="28"/>
          <w:szCs w:val="28"/>
          <w:lang w:val="ru-ru" w:eastAsia="zh-cn" w:bidi="he-il"/>
        </w:rPr>
      </w:pPr>
      <w:r>
        <w:rPr>
          <w:rFonts w:ascii="Arial" w:hAnsi="Arial" w:eastAsia="Arial" w:cs="Arial"/>
          <w:sz w:val="28"/>
          <w:szCs w:val="28"/>
          <w:lang w:val="ru-ru" w:eastAsia="zh-cn" w:bidi="he-il"/>
        </w:rPr>
        <w:t xml:space="preserve"> З книги Александра Вишневецкого были изданы в  2017 году.Одна из них «Статьи о Холокосте» написана по тематике этой трагедии. В газете «Новости недели»(Израиль)  было напечатано около 200 статей  этого автора, значителная часть которых  касается темы Холокоста. На международном сайте на русском языке «Проза. ру» представлены 177 статей этого автора и имеется около 20 статей по теме Холокоста. Адрес авторской страницы       </w:t>
      </w:r>
      <w:hyperlink r:id="rId12" w:history="1">
        <w:r>
          <w:rPr>
            <w:rStyle w:val="char1"/>
            <w:rFonts w:ascii="Arial" w:hAnsi="Arial" w:eastAsia="Arial" w:cs="Arial"/>
            <w:sz w:val="28"/>
            <w:szCs w:val="28"/>
            <w:lang w:val="en-us" w:eastAsia="zh-cn" w:bidi="ar-sa"/>
          </w:rPr>
          <w:t>Александр Вишневецкий / Проза.ру (proza.ru)</w:t>
        </w:r>
      </w:hyperlink>
    </w:p>
    <w:p>
      <w:pPr>
        <w:spacing w:line="336" w:lineRule="auto"/>
        <w:jc w:val="both"/>
        <w:rPr>
          <w:rFonts w:ascii="Arial" w:hAnsi="Arial" w:eastAsia="Arial" w:cs="Arial"/>
          <w:sz w:val="28"/>
          <w:szCs w:val="28"/>
          <w:lang w:val="ru-ru" w:eastAsia="zh-cn" w:bidi="he-il"/>
        </w:rPr>
      </w:pPr>
      <w:r>
        <w:rPr>
          <w:rFonts w:ascii="Arial" w:hAnsi="Arial" w:eastAsia="Arial" w:cs="Arial"/>
          <w:sz w:val="28"/>
          <w:szCs w:val="28"/>
          <w:lang w:val="ru-ru" w:eastAsia="zh-cn" w:bidi="he-il"/>
        </w:rPr>
        <w:t>Книга »Статьи о Холокосте» была зарегистрирована в Яд Вашеме и 52 копии этой книги были отправлены  из этого  музея в Оксфорд и Чикаго и также в ряд международных организаций.</w:t>
      </w:r>
    </w:p>
    <w:p>
      <w:pPr>
        <w:spacing w:line="336" w:lineRule="auto"/>
        <w:jc w:val="both"/>
        <w:rPr>
          <w:rFonts w:ascii="Arial" w:hAnsi="Arial" w:eastAsia="Arial" w:cs="Arial"/>
          <w:sz w:val="28"/>
          <w:szCs w:val="28"/>
          <w:lang w:val="ru-ru" w:eastAsia="zh-cn" w:bidi="he-il"/>
        </w:rPr>
      </w:pPr>
      <w:r>
        <w:rPr>
          <w:rFonts w:ascii="Arial" w:hAnsi="Arial" w:eastAsia="Arial" w:cs="Arial"/>
          <w:sz w:val="28"/>
          <w:szCs w:val="28"/>
          <w:lang w:val="ru-ru" w:eastAsia="zh-cn" w:bidi="he-il"/>
        </w:rPr>
        <w:t xml:space="preserve"> На сайте нашей Ассоциации представлены  4 книги автора,а также  имеются  статьи, видеоклипы,фотографии и отдельный блок этого автора.Познакомиться с ними можно по приведенным адресам</w:t>
      </w:r>
    </w:p>
    <w:p>
      <w:pPr>
        <w:spacing w:line="336" w:lineRule="auto"/>
        <w:jc w:val="both"/>
        <w:rPr>
          <w:rStyle w:val="char1"/>
          <w:rFonts w:ascii="Arial" w:hAnsi="Arial" w:eastAsia="Arial" w:cs="Arial"/>
          <w:sz w:val="28"/>
          <w:szCs w:val="28"/>
          <w:lang w:val="en-us" w:eastAsia="zh-cn" w:bidi="ar-sa"/>
        </w:rPr>
      </w:pPr>
      <w:hyperlink r:id="rId13" w:history="1">
        <w:r>
          <w:rPr>
            <w:rStyle w:val="char1"/>
            <w:rFonts w:ascii="Arial" w:hAnsi="Arial" w:eastAsia="Arial" w:cs="Arial"/>
            <w:sz w:val="28"/>
            <w:szCs w:val="28"/>
            <w:lang w:val="en-us" w:eastAsia="zh-cn" w:bidi="ar-sa"/>
          </w:rPr>
          <w:t>Our Authors (netzulim.org)</w:t>
        </w:r>
      </w:hyperlink>
    </w:p>
    <w:p>
      <w:pPr>
        <w:spacing w:line="33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Arial" w:hAnsi="Arial" w:eastAsia="Arial" w:cs="Arial"/>
          <w:sz w:val="28"/>
          <w:szCs w:val="28"/>
          <w:lang w:val="en-us" w:eastAsia="zh-cn" w:bidi="ar-sa"/>
        </w:rPr>
      </w:pPr>
      <w:hyperlink r:id="rId14" w:history="1">
        <w:r>
          <w:rPr>
            <w:rStyle w:val="char1"/>
            <w:rFonts w:ascii="Arial" w:hAnsi="Arial" w:eastAsia="Arial" w:cs="Arial"/>
            <w:sz w:val="28"/>
            <w:szCs w:val="28"/>
            <w:lang w:val="en-us" w:eastAsia="zh-cn" w:bidi="ar-sa"/>
          </w:rPr>
          <w:t>Клипы Александра Вишневецкого (netzulim.org)</w:t>
        </w:r>
      </w:hyperlink>
    </w:p>
    <w:p>
      <w:pPr>
        <w:spacing w:line="336" w:lineRule="auto"/>
        <w:jc w:val="both"/>
        <w:rPr>
          <w:rFonts w:ascii="Arial" w:hAnsi="Arial" w:eastAsia="Arial" w:cs="Arial"/>
          <w:sz w:val="28"/>
          <w:szCs w:val="28"/>
          <w:lang w:val="ru-ru" w:eastAsia="zh-cn" w:bidi="he-il"/>
        </w:rPr>
      </w:pPr>
      <w:r>
        <w:rPr>
          <w:rFonts w:ascii="Arial" w:hAnsi="Arial" w:eastAsia="Arial" w:cs="Arial"/>
          <w:sz w:val="28"/>
          <w:szCs w:val="28"/>
          <w:lang w:val="ru-ru" w:eastAsia="zh-cn" w:bidi="he-il"/>
        </w:rPr>
        <w:t xml:space="preserve">     Представители нашей организации по приглашению христианских  организаций христиан-евангелистов  побывали в Польше,  Германии, Швейцарии, Нидерландах, Украине, где по заранее согласованным программам проводились встречи и выступления представителей нашей организации  с  участием многочисленных групп местного населения в церквях, молильных домах, синагогах и школах. Лейтмотивом наших выступлений был призыв никогда не забывать о произошедшем и не допустить повторения трагедии войны, которая при нынешнем развитии военной техники может привести к уничтожению всего человечества. Каждое наше выступление сопровождалось длительными аплодисментами, было много вопросов от слушателей. Во время перерыва и по окончанию встречи к нам подходили люди со словами благодарности, дарили на память подарки.</w:t>
      </w:r>
    </w:p>
    <w:p>
      <w:pPr>
        <w:spacing w:line="336" w:lineRule="auto"/>
        <w:jc w:val="both"/>
        <w:rPr>
          <w:rFonts w:ascii="Arial" w:hAnsi="Arial" w:eastAsia="Arial" w:cs="Arial"/>
          <w:sz w:val="28"/>
          <w:szCs w:val="28"/>
          <w:lang w:val="ru-ru" w:eastAsia="zh-cn" w:bidi="he-il"/>
        </w:rPr>
      </w:pPr>
      <w:r>
        <w:rPr>
          <w:rFonts w:ascii="Arial" w:hAnsi="Arial" w:eastAsia="Arial" w:cs="Arial"/>
          <w:sz w:val="28"/>
          <w:szCs w:val="28"/>
          <w:lang w:val="ru-ru" w:eastAsia="zh-cn" w:bidi="he-il"/>
        </w:rPr>
        <w:t xml:space="preserve">      Естественно, возникает вопрос о возможности сущесвования такой организации без государственного финансирования.Организация встреч, лекций, поездок в места отдыха, аренда помещения клуба, затраты на страховку, на потребление электричества и воды в клубе, оплату сайта, материальную поддержку тяжело больных бывших узников,  подарки людям на праздники, на дни рождения, ремонт оборудования и т.д.- все это требует денежных затрат.Такая помощь, даже самая скромная, как моральная, так и материальная  возможна только от богатых спонсоров и солидных  организаций.Нужно отметить, что благодаря наличию среди наших бывших узников людей, знающих языки (иврит, английский, немецкий),способных вести финансовые дела,заниматься ремонтными работами,у нас на это не тратятся деньги. Кроме того, поскольку как в Израиле, так и в странах,куда нас приглашали,очень важно иметь людей, способных качественно  донести подлинную информацию о тех страшных событиях, пережитых ими и их близкими  во время Холокоста, а затем подробно поделиться этой информацией , возвратившись в Иерусалим со своими коллегами и средствами массовой информации.  </w:t>
      </w:r>
    </w:p>
    <w:p>
      <w:pPr>
        <w:spacing w:line="336" w:lineRule="auto"/>
        <w:jc w:val="both"/>
        <w:rPr>
          <w:rFonts w:ascii="Arial" w:hAnsi="Arial" w:eastAsia="Arial" w:cs="Arial"/>
          <w:sz w:val="28"/>
          <w:szCs w:val="28"/>
          <w:lang w:val="ru-ru" w:eastAsia="zh-cn" w:bidi="he-il"/>
        </w:rPr>
      </w:pPr>
      <w:r>
        <w:rPr>
          <w:rFonts w:ascii="Arial" w:hAnsi="Arial" w:eastAsia="Arial" w:cs="Arial"/>
          <w:sz w:val="28"/>
          <w:szCs w:val="28"/>
          <w:lang w:val="ru-ru" w:eastAsia="zh-cn" w:bidi="he-il"/>
        </w:rPr>
        <w:t>Среди крупных христианских организаций мира,в том числе, имеющих свои постоянные представительства в Иерусалиме, или тесно связаными с Израилем оказались такие, которые были способны поддержать нас  морально и материально. Мы благодарны руководителям  и людям из этих организаций за это.</w:t>
      </w:r>
    </w:p>
    <w:p>
      <w:pPr>
        <w:spacing w:line="336" w:lineRule="auto"/>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8"/>
          <w:szCs w:val="28"/>
          <w:lang w:val="ru-ru" w:eastAsia="zh-cn" w:bidi="he-il"/>
        </w:rPr>
      </w:pPr>
      <w:r>
        <w:rPr>
          <w:rFonts w:ascii="Arial" w:hAnsi="Arial" w:eastAsia="Arial" w:cs="Arial"/>
          <w:sz w:val="28"/>
          <w:szCs w:val="28"/>
          <w:lang w:val="ru-ru" w:eastAsia="zh-cn" w:bidi="he-il"/>
        </w:rPr>
        <w:t xml:space="preserve">      </w:t>
      </w:r>
      <w:r>
        <w:rPr>
          <w:rFonts w:ascii="Arial" w:hAnsi="Arial" w:eastAsia="Arial" w:cs="Arial"/>
          <w:b/>
          <w:bCs/>
          <w:sz w:val="28"/>
          <w:szCs w:val="28"/>
          <w:lang w:val="ru-ru" w:eastAsia="zh-cn" w:bidi="he-il"/>
        </w:rPr>
        <w:t>Майк  Эванс</w:t>
      </w:r>
      <w:r>
        <w:rPr>
          <w:rFonts w:ascii="Arial" w:hAnsi="Arial" w:eastAsia="Arial" w:cs="Arial"/>
          <w:sz w:val="28"/>
          <w:szCs w:val="28"/>
          <w:lang w:val="ru-ru" w:eastAsia="zh-cn" w:bidi="he-il"/>
        </w:rPr>
        <w:t xml:space="preserve"> — лидер международной христианской каолиции,писатель и журналист в декабре 2010 года встретился  в запущенном помещении бомбоубежища в центре Иерусалима с Ефимом Гримбергом и Лилией Глазер. Прошло немного больше года и это строение превратилось в наш замечательный и благоустроенный клуб с двумя большими залами, благодаря финансовым пожертвованиям членов каолиции Майка Эванса. Мы благодарны Майку Эвансу  и его сыну Майклу за ту поддержку и внимание,которые были нам оказаны в дальнейшем,за организацию встреч с сотнями американцев  в нашем клубе,за постоянные приглашения к участию в мероприятиях  в созданом Майком Эвансом в Иерусалиме музее христианского сионизма «Друзья Сиона».</w:t>
      </w:r>
    </w:p>
    <w:p>
      <w:pPr>
        <w:spacing w:line="336" w:lineRule="auto"/>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8"/>
          <w:szCs w:val="28"/>
          <w:lang w:val="ru-ru" w:eastAsia="zh-cn" w:bidi="he-il"/>
        </w:rPr>
      </w:pPr>
      <w:r>
        <w:rPr>
          <w:rFonts w:ascii="Arial" w:hAnsi="Arial" w:eastAsia="Arial" w:cs="Arial"/>
          <w:sz w:val="28"/>
          <w:szCs w:val="28"/>
          <w:lang w:val="ru-ru" w:eastAsia="zh-cn" w:bidi="he-il"/>
        </w:rPr>
        <w:t xml:space="preserve">      </w:t>
      </w:r>
      <w:r>
        <w:rPr>
          <w:rFonts w:ascii="Arial" w:hAnsi="Arial" w:eastAsia="Arial" w:cs="Arial"/>
          <w:b/>
          <w:bCs/>
          <w:sz w:val="28"/>
          <w:szCs w:val="28"/>
          <w:lang w:val="ru-ru" w:eastAsia="zh-cn" w:bidi="he-il"/>
        </w:rPr>
        <w:t xml:space="preserve"> Бредли   Антолович</w:t>
      </w:r>
      <w:r>
        <w:rPr>
          <w:rFonts w:ascii="Arial" w:hAnsi="Arial" w:eastAsia="Arial" w:cs="Arial"/>
          <w:sz w:val="28"/>
          <w:szCs w:val="28"/>
          <w:lang w:val="ru-ru" w:eastAsia="zh-cn" w:bidi="he-il"/>
        </w:rPr>
        <w:t xml:space="preserve"> - руководитель благотворительной организации “Ради Сиона”. За время с 2011 года по 2018 год в гостях у  семьи Бредли и Марианны Антолович в Швейцарии побывали 7 наших делегаций общей численностью около 35 человек.  Прием, который был оказан им в Швейцарии семьей Антолович, отличался  исключительным гостеприимством, вниманием и уважением. Во время поездок в Швейцарию у нас было много важных    встречи с общественностью. В них принимали участие   и выступали помимо нас  Брэдли, Марианна и их дочь</w:t>
      </w:r>
      <w:r>
        <w:rPr>
          <w:rFonts w:ascii="Arial" w:hAnsi="Arial" w:eastAsia="Arial" w:cs="Arial"/>
          <w:b/>
          <w:bCs/>
          <w:sz w:val="28"/>
          <w:szCs w:val="28"/>
          <w:lang w:val="ru-ru" w:eastAsia="zh-cn" w:bidi="he-il"/>
        </w:rPr>
        <w:t xml:space="preserve"> </w:t>
      </w:r>
      <w:r>
        <w:rPr>
          <w:rFonts w:ascii="Arial" w:hAnsi="Arial" w:eastAsia="Arial" w:cs="Arial"/>
          <w:sz w:val="28"/>
          <w:szCs w:val="28"/>
          <w:lang w:val="ru-ru" w:eastAsia="zh-cn" w:bidi="he-il"/>
        </w:rPr>
        <w:t>Йоэль.</w:t>
      </w:r>
      <w:r>
        <w:rPr>
          <w:rFonts w:ascii="Arial" w:hAnsi="Arial" w:eastAsia="Arial" w:cs="Arial"/>
          <w:b/>
          <w:bCs/>
          <w:sz w:val="28"/>
          <w:szCs w:val="28"/>
          <w:lang w:val="ru-ru" w:eastAsia="zh-cn" w:bidi="he-il"/>
        </w:rPr>
        <w:t xml:space="preserve"> </w:t>
      </w:r>
      <w:r>
        <w:rPr>
          <w:rFonts w:ascii="Arial" w:hAnsi="Arial" w:eastAsia="Arial" w:cs="Arial"/>
          <w:sz w:val="28"/>
          <w:szCs w:val="28"/>
          <w:lang w:val="ru-ru" w:eastAsia="zh-cn" w:bidi="he-il"/>
        </w:rPr>
        <w:t xml:space="preserve">В международной конференции в Швейцарии в 2018 году "Голоса последних переживших Холокост" в ознаменование 70-летия государства Израиль приняли участие из нашей организации Лилия Глазер, Елена Долгова и Александр Вишневецкий.     </w:t>
      </w:r>
    </w:p>
    <w:p>
      <w:pPr>
        <w:spacing w:line="336" w:lineRule="auto"/>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8"/>
          <w:szCs w:val="28"/>
          <w:lang w:val="ru-ru" w:eastAsia="zh-cn" w:bidi="he-il"/>
        </w:rPr>
      </w:pPr>
      <w:r>
        <w:rPr>
          <w:rFonts w:ascii="Arial" w:hAnsi="Arial" w:eastAsia="Arial" w:cs="Arial"/>
          <w:b/>
          <w:bCs/>
          <w:sz w:val="28"/>
          <w:szCs w:val="28"/>
          <w:lang w:val="ru-ru" w:eastAsia="zh-cn" w:bidi="he-il"/>
        </w:rPr>
        <w:t xml:space="preserve">    Роджер ван Оордт</w:t>
      </w:r>
      <w:r>
        <w:rPr>
          <w:rFonts w:ascii="Arial" w:hAnsi="Arial" w:eastAsia="Arial" w:cs="Arial"/>
          <w:b/>
          <w:sz w:val="28"/>
          <w:szCs w:val="28"/>
          <w:lang w:val="en-us" w:eastAsia="zh-cn" w:bidi="ar-sa"/>
        </w:rPr>
        <w:t xml:space="preserve"> -</w:t>
      </w:r>
      <w:r>
        <w:rPr>
          <w:rFonts w:ascii="Arial" w:hAnsi="Arial" w:eastAsia="Arial" w:cs="Arial"/>
          <w:sz w:val="28"/>
          <w:szCs w:val="28"/>
          <w:lang w:val="en-us" w:eastAsia="zh-cn" w:bidi="ar-sa"/>
        </w:rPr>
        <w:t xml:space="preserve"> бывший директор международной организации «Христиане за Израиль» стал почетным консулом Израиля в 2021 году. Наша группа побывла в Нидерландах по приглашеню этой организации и искренне благодарна</w:t>
      </w:r>
      <w:r>
        <w:rPr>
          <w:rFonts w:ascii="Arial" w:hAnsi="Arial" w:eastAsia="Arial" w:cs="Arial"/>
          <w:b/>
          <w:bCs/>
          <w:sz w:val="28"/>
          <w:szCs w:val="28"/>
          <w:lang w:val="ru-ru" w:eastAsia="zh-cn" w:bidi="he-il"/>
        </w:rPr>
        <w:t xml:space="preserve"> </w:t>
      </w:r>
      <w:r>
        <w:rPr>
          <w:rFonts w:ascii="Arial" w:hAnsi="Arial" w:eastAsia="Arial" w:cs="Arial"/>
          <w:sz w:val="28"/>
          <w:szCs w:val="28"/>
          <w:lang w:val="ru-ru" w:eastAsia="zh-cn" w:bidi="he-il"/>
        </w:rPr>
        <w:t>Роджеру ван Оордт</w:t>
      </w:r>
      <w:r>
        <w:rPr>
          <w:rFonts w:ascii="Arial" w:hAnsi="Arial" w:eastAsia="Arial" w:cs="Arial"/>
          <w:sz w:val="28"/>
          <w:szCs w:val="28"/>
          <w:lang w:val="ru-ru" w:eastAsia="zh-cn" w:bidi="he-il"/>
        </w:rPr>
        <w:t>у, Саре ван Оордт</w:t>
      </w:r>
      <w:r>
        <w:rPr>
          <w:rFonts w:ascii="Arial" w:hAnsi="Arial" w:eastAsia="Arial" w:cs="Arial"/>
          <w:color w:val="4d5156"/>
          <w:sz w:val="28"/>
          <w:szCs w:val="28"/>
          <w:lang w:val="en-us" w:eastAsia="zh-cn" w:bidi="ar-sa"/>
        </w:rPr>
        <w:t xml:space="preserve"> (главе отдела средств массовой информации и коммуникаций  и </w:t>
      </w:r>
      <w:hyperlink r:id="rId15" w:history="1">
        <w:r>
          <w:rPr>
            <w:rFonts w:ascii="Arial" w:hAnsi="Arial" w:eastAsia="Arial" w:cs="Arial"/>
            <w:sz w:val="28"/>
            <w:szCs w:val="28"/>
            <w:lang w:val="en-us" w:eastAsia="zh-cn" w:bidi="ar-sa"/>
          </w:rPr>
          <w:t xml:space="preserve">журналистке) </w:t>
        </w:r>
      </w:hyperlink>
      <w:r>
        <w:rPr>
          <w:rFonts w:ascii="Arial" w:hAnsi="Arial" w:eastAsia="Arial" w:cs="Arial"/>
          <w:sz w:val="28"/>
          <w:szCs w:val="28"/>
          <w:lang w:val="ru-ru" w:eastAsia="zh-cn" w:bidi="he-il"/>
        </w:rPr>
        <w:t>и</w:t>
      </w:r>
      <w:r>
        <w:rPr>
          <w:rFonts w:ascii="Arial" w:hAnsi="Arial" w:eastAsia="Arial" w:cs="Arial"/>
          <w:sz w:val="28"/>
          <w:szCs w:val="28"/>
          <w:lang w:val="ru-ru" w:eastAsia="zh-cn" w:bidi="he-il"/>
        </w:rPr>
        <w:t xml:space="preserve"> многим их коллегам за помощь и внимание к нашей организации, за постоянные приглашения участвовать в проводимых ими мероприятия в Иерусалиме .</w:t>
      </w:r>
      <w:hyperlink r:id="rId15" w:history="1">
        <w:r>
          <w:rPr>
            <w:rFonts w:ascii="Arial" w:hAnsi="Arial" w:eastAsia="Arial" w:cs="Arial"/>
            <w:sz w:val="28"/>
            <w:szCs w:val="28"/>
            <w:lang w:val="en-us" w:eastAsia="zh-cn" w:bidi="ar-sa"/>
          </w:rPr>
          <w:t xml:space="preserve"> К</w:t>
        </w:r>
      </w:hyperlink>
      <w:r>
        <w:rPr>
          <w:rFonts w:ascii="Arial" w:hAnsi="Arial" w:eastAsia="Arial" w:cs="Arial"/>
          <w:sz w:val="28"/>
          <w:szCs w:val="28"/>
          <w:lang w:val="ru-ru" w:eastAsia="zh-cn" w:bidi="he-il"/>
        </w:rPr>
        <w:t>ор   Роос - руководитель фонда "Роза пустыни",автор нескольких книг, посвященных узникам нацистских концлагерей и гетто  и его жена Эмелина поселили нашу группу в их большом и ухоженом доме, где мы проживали все время нахождения в Нидерландах.</w:t>
      </w:r>
      <w:r>
        <w:rPr>
          <w:rFonts w:ascii="Arial" w:hAnsi="Arial" w:eastAsia="Arial" w:cs="Arial"/>
          <w:sz w:val="28"/>
          <w:szCs w:val="28"/>
          <w:lang w:val="ru-ru" w:eastAsia="zh-cn" w:bidi="he-il"/>
        </w:rPr>
      </w:r>
    </w:p>
    <w:p>
      <w:pPr>
        <w:spacing w:line="336" w:lineRule="auto"/>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8"/>
          <w:szCs w:val="28"/>
          <w:lang w:val="en-us" w:eastAsia="zh-cn" w:bidi="ar-sa"/>
        </w:rPr>
      </w:pPr>
      <w:r>
        <w:rPr>
          <w:rFonts w:ascii="Arial" w:hAnsi="Arial" w:eastAsia="Arial" w:cs="Arial"/>
          <w:sz w:val="28"/>
          <w:szCs w:val="28"/>
          <w:lang w:val="ru-ru" w:eastAsia="zh-cn" w:bidi="he-il"/>
        </w:rPr>
        <w:t xml:space="preserve">   </w:t>
      </w:r>
      <w:r>
        <w:rPr>
          <w:rFonts w:ascii="Arial" w:hAnsi="Arial" w:eastAsia="Arial" w:cs="Arial"/>
          <w:b/>
          <w:bCs/>
          <w:sz w:val="28"/>
          <w:szCs w:val="28"/>
          <w:lang w:val="ru-ru" w:eastAsia="zh-cn" w:bidi="he-il"/>
        </w:rPr>
        <w:t xml:space="preserve"> Кун Карлир</w:t>
      </w:r>
      <w:r>
        <w:rPr>
          <w:rFonts w:ascii="Arial" w:hAnsi="Arial" w:eastAsia="Arial" w:cs="Arial"/>
          <w:b/>
          <w:bCs/>
          <w:sz w:val="28"/>
          <w:szCs w:val="28"/>
          <w:lang w:val="en-us" w:eastAsia="zh-cn" w:bidi="ar-sa"/>
        </w:rPr>
        <w:t xml:space="preserve"> </w:t>
      </w:r>
      <w:r>
        <w:rPr>
          <w:rFonts w:ascii="Arial" w:hAnsi="Arial" w:eastAsia="Arial" w:cs="Arial"/>
          <w:sz w:val="28"/>
          <w:szCs w:val="28"/>
          <w:lang w:val="en-us" w:eastAsia="zh-cn" w:bidi="ar-sa"/>
        </w:rPr>
        <w:t>–главный руководитель Благотворительного Фонда «Христиане за Израиль – Украина». Местом нахождения этого Фонда является Винница. По приглашению Куна четыре наших представителя, бывшие узники гетто в Винницкой области посетили местечки, где они  родились и находились в гетто.     Вместе со своей командой и многими волонтерами Кун предоставляет помощь еврейским общинам, организует “Образовательные туры” для христиан как из Европы, так и из Украины. Фонд помогает евреям в сотрудничестве с Еврейским агентством, предоставляя бесплатный транспорт по доставке в аэропорт для вылета в Израиль, помогая в оформлении выездных документов для репатриации евреев Украины в Израиль. Его организация предосталяет также регулярно бесплатные продуктовые наборы нуждающимся еврейским жителям Украины. Особенно важной и опасной является их работа по сбору и доставке в Израиль евреев из Украины в условиях нынешней войны.</w:t>
      </w:r>
    </w:p>
    <w:p>
      <w:pPr>
        <w:spacing w:line="336" w:lineRule="auto"/>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8"/>
          <w:szCs w:val="28"/>
          <w:lang w:val="ru-ru" w:eastAsia="zh-cn" w:bidi="he-il"/>
        </w:rPr>
      </w:pPr>
      <w:r>
        <w:rPr>
          <w:rFonts w:ascii="Arial" w:hAnsi="Arial" w:eastAsia="Arial" w:cs="Arial"/>
          <w:sz w:val="28"/>
          <w:szCs w:val="28"/>
          <w:lang w:val="ru-ru" w:eastAsia="zh-cn" w:bidi="he-il"/>
        </w:rPr>
        <w:t xml:space="preserve">       </w:t>
      </w:r>
      <w:r>
        <w:rPr>
          <w:rFonts w:ascii="Arial" w:hAnsi="Arial" w:eastAsia="Arial" w:cs="Arial"/>
          <w:b/>
          <w:bCs/>
          <w:sz w:val="28"/>
          <w:szCs w:val="28"/>
          <w:lang w:val="ru-ru" w:eastAsia="zh-cn" w:bidi="he-il"/>
        </w:rPr>
        <w:t xml:space="preserve">  Инга Буш</w:t>
      </w:r>
      <w:r>
        <w:rPr>
          <w:rFonts w:ascii="Arial" w:hAnsi="Arial" w:eastAsia="Arial" w:cs="Arial"/>
          <w:sz w:val="28"/>
          <w:szCs w:val="28"/>
          <w:lang w:val="ru-ru" w:eastAsia="zh-cn" w:bidi="he-il"/>
        </w:rPr>
        <w:t>, христианка из Германии и ее организация » Нер Яаков» проводят весьма значительную работу по материальной и моральной поддержке бывших узников гетто и концлагерей. Инга также старается в меру своих возможностей обеспечить уход за больными и престарелыми узниками, привлекая для этого христиан - добровольцев, приезжающих в ее организацию  из-за границы. Такую работу Инга, проводит уже более 30 лет в Израиле, где ей в знак признания ее заслуг предоставлено израильское гражданство.</w:t>
      </w:r>
    </w:p>
    <w:p>
      <w:pPr>
        <w:spacing w:line="336" w:lineRule="auto"/>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Cs/>
          <w:sz w:val="28"/>
          <w:szCs w:val="28"/>
          <w:lang w:val="en-us" w:eastAsia="zh-cn" w:bidi="ar-sa"/>
        </w:rPr>
      </w:pPr>
      <w:r>
        <w:rPr>
          <w:rFonts w:ascii="Arial" w:hAnsi="Arial" w:eastAsia="Arial" w:cs="Arial"/>
          <w:sz w:val="28"/>
          <w:szCs w:val="28"/>
          <w:lang w:val="ru-ru" w:eastAsia="zh-cn" w:bidi="he-il"/>
        </w:rPr>
        <w:t xml:space="preserve">        </w:t>
      </w:r>
      <w:r>
        <w:rPr>
          <w:rFonts w:ascii="Arial" w:hAnsi="Arial" w:eastAsia="Arial" w:cs="Arial"/>
          <w:b/>
          <w:bCs/>
          <w:sz w:val="28"/>
          <w:szCs w:val="28"/>
          <w:lang w:val="ru-ru" w:eastAsia="zh-cn" w:bidi="he-il"/>
        </w:rPr>
        <w:t>Мария-Луиза Вайсенбок</w:t>
      </w:r>
      <w:r>
        <w:rPr>
          <w:rFonts w:ascii="Arial" w:hAnsi="Arial" w:eastAsia="Arial" w:cs="Arial"/>
          <w:sz w:val="28"/>
          <w:szCs w:val="28"/>
          <w:lang w:val="ru-ru" w:eastAsia="zh-cn" w:bidi="he-il"/>
        </w:rPr>
        <w:t>, председатель Австрийской организации "Христиане на стороне Израиля"</w:t>
      </w:r>
      <w:r>
        <w:rPr>
          <w:rFonts w:ascii="Arial" w:hAnsi="Arial" w:eastAsia="Arial" w:cs="Arial"/>
          <w:bCs/>
          <w:sz w:val="28"/>
          <w:szCs w:val="28"/>
          <w:lang w:val="en-us" w:eastAsia="zh-cn" w:bidi="ar-sa"/>
        </w:rPr>
        <w:t xml:space="preserve"> </w:t>
      </w:r>
      <w:r>
        <w:rPr>
          <w:rFonts w:ascii="Arial" w:hAnsi="Arial" w:eastAsia="Arial" w:cs="Arial"/>
          <w:bCs/>
          <w:sz w:val="28"/>
          <w:szCs w:val="28"/>
          <w:lang w:val="ru-ru" w:eastAsia="zh-cn" w:bidi="he-il"/>
        </w:rPr>
        <w:t>, член Совета международной организации "Христиане за Израиль"</w:t>
      </w:r>
      <w:r>
        <w:rPr>
          <w:rFonts w:ascii="Arial" w:hAnsi="Arial" w:eastAsia="Arial" w:cs="Arial"/>
          <w:bCs/>
          <w:color w:val="4d5156"/>
          <w:sz w:val="28"/>
          <w:szCs w:val="28"/>
          <w:lang w:val="en-us" w:eastAsia="zh-cn" w:bidi="ar-sa"/>
        </w:rPr>
        <w:t>, р</w:t>
      </w:r>
      <w:r>
        <w:rPr>
          <w:rFonts w:ascii="Arial" w:hAnsi="Arial" w:eastAsia="Arial" w:cs="Arial"/>
          <w:bCs/>
          <w:sz w:val="28"/>
          <w:szCs w:val="28"/>
          <w:lang w:val="en-us" w:eastAsia="zh-cn" w:bidi="ar-sa"/>
        </w:rPr>
        <w:t>егиональный директор по Европе организации «Христиане за Израиль Интернэшнл»</w:t>
      </w:r>
      <w:r>
        <w:rPr>
          <w:rFonts w:ascii="Arial" w:hAnsi="Arial" w:eastAsia="Arial" w:cs="Arial"/>
          <w:bCs/>
          <w:color w:val="4d5156"/>
          <w:sz w:val="28"/>
          <w:szCs w:val="28"/>
          <w:lang w:val="en-us" w:eastAsia="zh-cn" w:bidi="ar-sa"/>
        </w:rPr>
        <w:t xml:space="preserve">, </w:t>
      </w:r>
      <w:r>
        <w:rPr>
          <w:rFonts w:ascii="Arial" w:hAnsi="Arial" w:eastAsia="Arial" w:cs="Arial"/>
          <w:color w:val="000000"/>
          <w:sz w:val="28"/>
          <w:szCs w:val="28"/>
          <w:lang w:val="en-us" w:eastAsia="zh-cn" w:bidi="ar-sa"/>
        </w:rPr>
        <w:t>член правления организации «Христиане за Израиль в Швейцарии»</w:t>
      </w:r>
      <w:r>
        <w:rPr>
          <w:rFonts w:ascii="Arial" w:hAnsi="Arial" w:eastAsia="Arial" w:cs="Arial"/>
          <w:color w:val="000000"/>
          <w:sz w:val="28"/>
          <w:szCs w:val="28"/>
          <w:lang w:val="ru-ru" w:eastAsia="zh-cn" w:bidi="he-il"/>
        </w:rPr>
        <w:t xml:space="preserve">. </w:t>
      </w:r>
      <w:r>
        <w:rPr>
          <w:rFonts w:ascii="Arial" w:hAnsi="Arial" w:eastAsia="Arial" w:cs="Arial"/>
          <w:sz w:val="28"/>
          <w:szCs w:val="28"/>
          <w:lang w:val="ru-ru" w:eastAsia="zh-cn" w:bidi="he-il"/>
        </w:rPr>
        <w:t xml:space="preserve"> В гостях в нашем клубе она побывала в январе 2017 года</w:t>
      </w:r>
      <w:r>
        <w:rPr>
          <w:rFonts w:ascii="Arial" w:hAnsi="Arial" w:eastAsia="Arial" w:cs="Arial"/>
          <w:bCs/>
          <w:sz w:val="28"/>
          <w:szCs w:val="28"/>
          <w:lang w:val="en-us" w:eastAsia="zh-cn" w:bidi="ar-sa"/>
        </w:rPr>
        <w:t>.</w:t>
      </w:r>
      <w:r>
        <w:rPr>
          <w:rFonts w:ascii="Arial" w:hAnsi="Arial" w:eastAsia="Arial" w:cs="Arial"/>
          <w:sz w:val="28"/>
          <w:szCs w:val="28"/>
          <w:lang w:val="ru-ru" w:eastAsia="zh-cn" w:bidi="he-il"/>
        </w:rPr>
        <w:t>Члены нашей организации познакомились с этой замечательной женщиной на встрече, состоявшейся в Иерусалиме в гостинице "Рамада" в мае 2015 года. Участники конференции организации »Христиане за Израиль»   получили тогда возможность обстоятельного разговора с нашими бывшими узниками. Эта встреча  была организована Марией-Луизой. В гостях в нашем клубе она побывала в январе 2017 года</w:t>
      </w:r>
      <w:r>
        <w:rPr>
          <w:rFonts w:ascii="Arial" w:hAnsi="Arial" w:eastAsia="Arial" w:cs="Arial"/>
          <w:bCs/>
          <w:sz w:val="28"/>
          <w:szCs w:val="28"/>
          <w:lang w:val="en-us" w:eastAsia="zh-cn" w:bidi="ar-sa"/>
        </w:rPr>
        <w:t>. В  2019 мы встречались  с ней в Сдероте</w:t>
      </w:r>
      <w:r>
        <w:rPr>
          <w:rFonts w:ascii="Arial" w:hAnsi="Arial" w:eastAsia="Arial" w:cs="Arial"/>
          <w:bCs/>
          <w:sz w:val="28"/>
          <w:szCs w:val="28"/>
          <w:lang w:val="en-us" w:eastAsia="zh-cn" w:bidi="ar-sa"/>
        </w:rPr>
        <w:t>.</w:t>
      </w:r>
      <w:r>
        <w:rPr>
          <w:rFonts w:ascii="Arial" w:hAnsi="Arial" w:eastAsia="Arial" w:cs="Arial"/>
          <w:bCs/>
          <w:sz w:val="28"/>
          <w:szCs w:val="28"/>
          <w:lang w:val="en-us" w:eastAsia="zh-cn" w:bidi="ar-sa"/>
        </w:rPr>
      </w:r>
    </w:p>
    <w:p>
      <w:pPr>
        <w:spacing w:line="336" w:lineRule="auto"/>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ascii="Arial" w:hAnsi="Arial" w:eastAsia="Arial" w:cs="Arial"/>
          <w:color w:val="000000"/>
          <w:sz w:val="28"/>
          <w:szCs w:val="28"/>
          <w:u w:color="auto" w:val="none"/>
          <w:lang w:val="en-us" w:eastAsia="zh-cn" w:bidi="ar-sa"/>
        </w:rPr>
      </w:pPr>
      <w:r>
        <w:rPr>
          <w:rStyle w:val="char1"/>
          <w:rFonts w:ascii="Arial" w:hAnsi="Arial" w:eastAsia="Arial" w:cs="Arial"/>
          <w:b/>
          <w:bCs/>
          <w:color w:val="000000"/>
          <w:sz w:val="28"/>
          <w:szCs w:val="28"/>
          <w:u w:color="auto" w:val="none"/>
          <w:lang w:val="en-us" w:eastAsia="zh-cn" w:bidi="ar-sa"/>
        </w:rPr>
        <w:t xml:space="preserve">   «Саксонские друзья Израиля»</w:t>
      </w:r>
      <w:r>
        <w:rPr>
          <w:rFonts w:ascii="Arial" w:hAnsi="Arial" w:eastAsia="Arial" w:cs="Arial"/>
          <w:sz w:val="28"/>
          <w:szCs w:val="28"/>
          <w:lang w:val="ru-ru" w:bidi="he-il"/>
        </w:rPr>
        <w:t xml:space="preserve"> </w:t>
      </w:r>
      <w:r>
        <w:rPr>
          <w:rStyle w:val="char1"/>
          <w:rFonts w:ascii="Arial" w:hAnsi="Arial" w:eastAsia="Arial" w:cs="Arial"/>
          <w:color w:val="000000"/>
          <w:sz w:val="28"/>
          <w:szCs w:val="28"/>
          <w:u w:color="auto" w:val="none"/>
          <w:lang w:val="en-us" w:eastAsia="zh-cn" w:bidi="ar-sa"/>
        </w:rPr>
        <w:t>С 2010 года группы профессиональных ремесленников, христиан-евангелистов, из организации «Саксонские друзья Израиля» (Германия) сотрудничают с нашей организацией бывших узников нацистских концлагерей и гетто в Иерусалиме. Они проводили бесплатно ремонтные работы для членов нашей организации: штукатурку стен и потолков, малярные работы, приведение в порядок балконов, ванных комнат и туалетов. Все необходимые материалы и инструменты для работы мастера привозят с собой. Завершение работ сопровождается тщательнейшей уборкой помещений и мытьем окон. Однако, суть таких поездок не только в практической помощи, эти поездки означают незабываемые встречи, которые в душах бывших узников - пожилых евреев и немецких ремесленников оставляют глубокие следы. Новые отношения воспринимаются с трудом, особенно бывшими узниками концлагерей и гетто: приезжающие ныне немцы - дети и, в основном, внуки тех, кто внесли страшный вклад в уничтожение нашего народа.</w:t>
      </w:r>
      <w:r>
        <w:rPr>
          <w:rStyle w:val="char1"/>
          <w:rFonts w:ascii="Arial" w:hAnsi="Arial" w:eastAsia="Arial" w:cs="Arial"/>
          <w:color w:val="000000"/>
          <w:sz w:val="28"/>
          <w:szCs w:val="28"/>
          <w:u w:color="auto" w:val="none"/>
          <w:lang w:val="en-us" w:eastAsia="zh-cn" w:bidi="ar-sa"/>
        </w:rPr>
      </w:r>
    </w:p>
    <w:p>
      <w:pPr>
        <w:spacing w:line="336" w:lineRule="auto"/>
        <w:jc w:val="both"/>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8"/>
          <w:szCs w:val="28"/>
          <w:lang w:val="ru-ru" w:eastAsia="zh-cn" w:bidi="he-il"/>
        </w:rPr>
      </w:pPr>
      <w:r>
        <w:rPr>
          <w:rStyle w:val="char1"/>
          <w:rFonts w:ascii="Arial" w:hAnsi="Arial" w:eastAsia="Arial" w:cs="Arial"/>
          <w:b/>
          <w:bCs/>
          <w:color w:val="000000"/>
          <w:sz w:val="28"/>
          <w:szCs w:val="28"/>
          <w:u w:color="auto" w:val="none"/>
          <w:lang w:val="en-us" w:eastAsia="zh-cn" w:bidi="ar-sa"/>
        </w:rPr>
        <w:t xml:space="preserve">     Супруги Вильям и Инга Шмид</w:t>
      </w:r>
      <w:r>
        <w:rPr>
          <w:rStyle w:val="char1"/>
          <w:rFonts w:ascii="Arial" w:hAnsi="Arial" w:eastAsia="Arial" w:cs="Arial"/>
          <w:color w:val="000000"/>
          <w:sz w:val="28"/>
          <w:szCs w:val="28"/>
          <w:u w:color="auto" w:val="none"/>
          <w:lang w:val="en-us" w:eastAsia="zh-cn" w:bidi="ar-sa"/>
        </w:rPr>
        <w:t xml:space="preserve">. Мы были приглашены супругами Вильямом и Ингой Шмид в качестве свидетелей и очевидцев Холокоста. Шмиды проживают в Баварии в окрестностях города Мемминген, на расстоянии более 100 км. от Мюнхена. Вильям Шмид–психолог, психотерапевт, его жена Инга – управляющая небольшой гостиницы при их доме. В конце июня 2015 года  наша делегация в составе 6 человек в возрасте от 73 до 81 года приехала в Баварию. Предстояли встречи там, где нацизм зарождался и набирал силу, и вопрос заключался в том,  как нас примут на этих встречах, насколько изменилось отношение нынешних поколений немцев и особенно молодежи к евреям и Израилю за истекшие 70 лет после окончания войны. </w:t>
      </w:r>
      <w:r>
        <w:rPr>
          <w:rFonts w:ascii="Arial" w:hAnsi="Arial" w:eastAsia="Arial" w:cs="Arial"/>
          <w:sz w:val="28"/>
          <w:szCs w:val="28"/>
          <w:lang w:val="ru-ru" w:eastAsia="zh-cn" w:bidi="he-il"/>
        </w:rPr>
        <w:t>Н</w:t>
      </w:r>
      <w:r>
        <w:rPr>
          <w:rFonts w:ascii="Arial" w:hAnsi="Arial" w:eastAsia="Arial" w:cs="Arial"/>
          <w:sz w:val="28"/>
          <w:szCs w:val="28"/>
          <w:lang w:val="ru-ru" w:eastAsia="zh-cn" w:bidi="he-il"/>
        </w:rPr>
        <w:t>аша поездка была поддержана морально и материально отделениями двух массовых, популярных в Германии организаций - "Камень преткновения" и «Немецко-израильское общество». Вильяму  удалось собрать  группу образованных людей из разных городов Германии для совместной работы с нами.  Помимо встреч со взрослым населением, около 1</w:t>
      </w:r>
      <w:r>
        <w:rPr>
          <w:rFonts w:ascii="Arial" w:hAnsi="Arial" w:eastAsia="Arial" w:cs="Arial"/>
          <w:sz w:val="28"/>
          <w:szCs w:val="28"/>
          <w:lang w:val="ru-ru" w:eastAsia="zh-cn" w:bidi="he-il"/>
        </w:rPr>
        <w:t>500 студентов и школьников получили возможность вступить с нами в контакт.</w:t>
      </w:r>
      <w:r>
        <w:rPr>
          <w:rFonts w:ascii="Arial" w:hAnsi="Arial" w:eastAsia="Arial" w:cs="Arial"/>
          <w:sz w:val="28"/>
          <w:szCs w:val="28"/>
          <w:lang w:val="ru-ru" w:eastAsia="zh-cn" w:bidi="he-il"/>
        </w:rPr>
        <w:br w:type="textWrapping"/>
        <w:t> Люди из немецкой группы сопровождали нас в поездках, стараясь обеспечить в известной степени нашу защиту и гарантию безопасности.   Хочется отметить, что нынешние поколения немцев, лишено какой-либо вражды к нашему народу. Два  человека из набранной Вильямом команды, супруги Михаил и Хильда Лоссы прдолжают поддерживать контакты с нами и до эпидемии короновируса ежегодно посещали наш клуб.</w:t>
      </w:r>
      <w:r>
        <w:rPr>
          <w:rFonts w:ascii="Arial" w:hAnsi="Arial" w:eastAsia="Arial" w:cs="Arial"/>
          <w:sz w:val="28"/>
          <w:szCs w:val="28"/>
          <w:lang w:val="ru-ru" w:eastAsia="zh-cn" w:bidi="he-il"/>
        </w:rPr>
      </w:r>
    </w:p>
    <w:p>
      <w:pPr>
        <w:spacing w:line="336" w:lineRule="auto"/>
        <w:rPr>
          <w:rStyle w:val="char1"/>
          <w:rFonts w:ascii="Arial" w:hAnsi="Arial" w:eastAsia="Arial" w:cs="Arial"/>
          <w:bCs/>
          <w:color w:val="000000"/>
          <w:sz w:val="28"/>
          <w:szCs w:val="28"/>
          <w:u w:color="auto" w:val="none"/>
          <w:lang w:val="en-us" w:eastAsia="zh-cn" w:bidi="ar-sa"/>
        </w:rPr>
      </w:pPr>
      <w:r>
        <w:rPr>
          <w:rFonts w:ascii="Arial" w:hAnsi="Arial" w:eastAsia="Arial" w:cs="Arial"/>
          <w:sz w:val="28"/>
          <w:szCs w:val="28"/>
          <w:lang w:val="ru-ru" w:bidi="he-il"/>
        </w:rPr>
        <w:t xml:space="preserve">     </w:t>
      </w:r>
      <w:r>
        <w:rPr>
          <w:rStyle w:val="char1"/>
          <w:rFonts w:ascii="Arial" w:hAnsi="Arial" w:eastAsia="Arial" w:cs="Arial"/>
          <w:bCs/>
          <w:color w:val="000000"/>
          <w:sz w:val="28"/>
          <w:szCs w:val="28"/>
          <w:u w:color="auto" w:val="none"/>
          <w:lang w:val="en-us" w:eastAsia="zh-cn" w:bidi="ar-sa"/>
        </w:rPr>
        <w:t>Помимо вышеназванных руководителей и организаций, с которыми мы продолжаем сотрудничать нас посещали многочисленные небольшие группы из разных стран. Всем им оказвался теплый прием, и некоторые из них также старались поддержать нас деньгами. Но никогда с нашей стороны не звучали в адрес гостей просьбы о материальной помощи, а полученные деньги оформлялись на общий денежный счет организации.</w:t>
      </w:r>
      <w:r>
        <w:rPr>
          <w:rStyle w:val="char1"/>
          <w:rFonts w:ascii="Arial" w:hAnsi="Arial" w:eastAsia="Arial" w:cs="Arial"/>
          <w:bCs/>
          <w:color w:val="000000"/>
          <w:sz w:val="28"/>
          <w:szCs w:val="28"/>
          <w:u w:color="auto" w:val="none"/>
          <w:lang w:val="en-us" w:eastAsia="zh-cn" w:bidi="ar-sa"/>
        </w:rPr>
      </w:r>
    </w:p>
    <w:p>
      <w:pPr>
        <w:spacing w:line="336" w:lineRule="auto"/>
        <w:rPr>
          <w:rStyle w:val="char1"/>
          <w:rFonts w:ascii="Arial" w:hAnsi="Arial" w:eastAsia="Arial" w:cs="Arial"/>
          <w:bCs/>
          <w:color w:val="000000"/>
          <w:sz w:val="28"/>
          <w:szCs w:val="28"/>
          <w:u w:color="auto" w:val="none"/>
          <w:lang w:val="en-us" w:eastAsia="zh-cn" w:bidi="ar-sa"/>
        </w:rPr>
      </w:pPr>
      <w:r>
        <w:rPr>
          <w:rStyle w:val="char1"/>
          <w:rFonts w:ascii="Arial" w:hAnsi="Arial" w:eastAsia="Arial" w:cs="Arial"/>
          <w:bCs/>
          <w:color w:val="000000"/>
          <w:sz w:val="28"/>
          <w:szCs w:val="28"/>
          <w:u w:color="auto" w:val="none"/>
          <w:lang w:val="en-us" w:eastAsia="zh-cn" w:bidi="ar-sa"/>
        </w:rPr>
        <w:t xml:space="preserve">     Мы очень надеемся, что после длительного перерыва, связанного с короновирусом, наши контакты с христианскими организациями </w:t>
      </w:r>
      <w:r>
        <w:rPr>
          <w:rStyle w:val="char1"/>
          <w:rFonts w:ascii="Arial" w:hAnsi="Arial" w:eastAsia="Arial" w:cs="Arial"/>
          <w:bCs/>
          <w:color w:val="000000"/>
          <w:sz w:val="28"/>
          <w:szCs w:val="28"/>
          <w:u w:color="auto" w:val="none"/>
          <w:lang w:val="en-us" w:eastAsia="zh-cn" w:bidi="ar-sa"/>
        </w:rPr>
      </w:r>
    </w:p>
    <w:p>
      <w:pPr>
        <w:spacing w:line="336" w:lineRule="auto"/>
        <w:rPr>
          <w:rStyle w:val="char1"/>
          <w:rFonts w:ascii="Arial" w:hAnsi="Arial" w:eastAsia="Arial" w:cs="Arial"/>
          <w:bCs/>
          <w:color w:val="000000"/>
          <w:sz w:val="28"/>
          <w:szCs w:val="28"/>
          <w:u w:color="auto" w:val="none"/>
          <w:lang w:val="en-us" w:eastAsia="zh-cn" w:bidi="ar-sa"/>
        </w:rPr>
      </w:pPr>
      <w:r>
        <w:rPr>
          <w:rStyle w:val="char1"/>
          <w:rFonts w:ascii="Arial" w:hAnsi="Arial" w:eastAsia="Arial" w:cs="Arial"/>
          <w:bCs/>
          <w:color w:val="000000"/>
          <w:sz w:val="28"/>
          <w:szCs w:val="28"/>
          <w:u w:color="auto" w:val="none"/>
          <w:lang w:val="en-us" w:eastAsia="zh-cn" w:bidi="ar-sa"/>
        </w:rPr>
        <w:t>возобновятся в том же объеме, как это было ранее.</w:t>
      </w:r>
    </w:p>
    <w:sectPr>
      <w:footnotePr>
        <w:pos w:val="pageBottom"/>
        <w:numFmt w:val="decimal"/>
        <w:numStart w:val="1"/>
        <w:numRestart w:val="continuous"/>
      </w:footnotePr>
      <w:endnotePr>
        <w:pos w:val="docEnd"/>
        <w:numFmt w:val="decimal"/>
        <w:numStart w:val="1"/>
        <w:numRestart w:val="continuous"/>
      </w:endnotePr>
      <w:footerReference w:type="default" r:id="rId16"/>
      <w:type w:val="continuous"/>
      <w:pgSz w:h="16839" w:w="11907"/>
      <w:pgMar w:left="1134" w:top="1134" w:right="1134" w:bottom="1134" w:header="0" w:footer="567"/>
      <w:paperSrc w:first="0" w:other="0" a="0" b="0"/>
      <w:pgNumType w:fmt="decimal"/>
      <w:tmGutter w:val="1"/>
      <w:mirrorMargins w:val="0"/>
      <w:tmSection w:h="-1">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4"/>
    </w:pPr>
    <w:r>
      <w:fldChar w:fldCharType="begin"/>
      <w:instrText xml:space="preserve"> PAGE </w:instrText>
      <w:fldChar w:fldCharType="separate"/>
      <w:t>8</w:t>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2049"/>
    <o:shapelayout v:ext="edit">
      <o:rules v:ext="edit"/>
    </o:shapelayout>
  </w:shapeDefaults>
  <w:tmPrefOne w:val="16"/>
  <w:tmPrefTwo w:val="1"/>
  <w:tmFmtPref w:val="54540299"/>
  <w:tmCommentsPr>
    <w:tmCommentsPlace w:val="0"/>
    <w:tmCommentsWidth w:val="3119"/>
    <w:tmCommentsColor w:val="-1"/>
  </w:tmCommentsPr>
  <w:tmReviewPr>
    <w:tmReviewEnabled w:val="0"/>
    <w:tmReviewShow w:val="1"/>
    <w:tmReviewPrint w:val="0"/>
    <w:tmRevisionNum w:val="0"/>
    <w:tmReviewMarkIns w:val="4"/>
    <w:tmReviewColorIns w:val="-1"/>
    <w:tmReviewMarkDel w:val="6"/>
    <w:tmReviewColorDel w:val="-1"/>
    <w:tmReviewMarkFmt w:val="1"/>
    <w:tmReviewColorFmt w:val="-1"/>
    <w:tmReviewMarkLn w:val="1"/>
    <w:tmReviewColorLn w:val="0"/>
    <w:tmReviewToolTip w:val="1"/>
  </w:tmReviewPr>
  <w:tmLastPos>
    <w:tmLastPosPage w:val="7"/>
    <w:tmLastPosSelect w:val="0"/>
    <w:tmLastPosFrameIdx w:val="1"/>
    <w:tmLastPosCaret>
      <w:tmLastPosPgfIdx w:val="0"/>
      <w:tmLastPosIdx w:val="1"/>
    </w:tmLastPosCaret>
    <w:tmLastPosAnchor>
      <w:tmLastPosPgfIdx w:val="0"/>
      <w:tmLastPosIdx w:val="0"/>
    </w:tmLastPosAnchor>
    <w:tmLastPosTblRect w:left="0" w:top="0" w:right="0" w:bottom="0"/>
  </w:tmLastPos>
  <w:tmAppRevision w:date="1665821616"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www.zicaronleshoa.com/" TargetMode="External"/><Relationship Id="rId8" Type="http://schemas.openxmlformats.org/officeDocument/2006/relationships/hyperlink" Target="https://berkovich-zametki.com/Avtory/Tamarkin.htm" TargetMode="External"/><Relationship Id="rId9" Type="http://schemas.openxmlformats.org/officeDocument/2006/relationships/hyperlink" Target="https://www.youtube.com/watch?v=VSN2k9V0Ygg" TargetMode="External"/><Relationship Id="rId10" Type="http://schemas.openxmlformats.org/officeDocument/2006/relationships/hyperlink" Target="http://www.zicaronleshoa.com/Ru/01/1-070_2017-01-30.html" TargetMode="External"/><Relationship Id="rId11" Type="http://schemas.openxmlformats.org/officeDocument/2006/relationships/hyperlink" Target="https://ia903007.us.archive.org/19/items/bib145304_001_001/bib145304_001_001.pdf" TargetMode="External"/><Relationship Id="rId12" Type="http://schemas.openxmlformats.org/officeDocument/2006/relationships/hyperlink" Target="https://proza.ru/avtor/alvishnev8391" TargetMode="External"/><Relationship Id="rId13" Type="http://schemas.openxmlformats.org/officeDocument/2006/relationships/hyperlink" Target="https://netzulim.org/Authors/Vishnevetzky.html" TargetMode="External"/><Relationship Id="rId14" Type="http://schemas.openxmlformats.org/officeDocument/2006/relationships/hyperlink" Target="https://netzulim.org/Sound/Music04.html" TargetMode="External"/><Relationship Id="rId15" Type="http://schemas.openxmlformats.org/officeDocument/2006/relationships/hyperlink" Target="https://nl.wikipedia.org/wiki/Presentator" TargetMode="External"/><Relationship Id="rId1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D5D5D5"/>
      </a:dk1>
      <a:lt1>
        <a:sysClr val="window" lastClr="49494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0</cp:revision>
  <dcterms:created xsi:type="dcterms:W3CDTF">2022-10-15T08:12:53Z</dcterms:created>
  <dcterms:modified xsi:type="dcterms:W3CDTF">2022-10-15T08:13:36Z</dcterms:modified>
</cp:coreProperties>
</file>